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18" w:tblpY="421"/>
        <w:tblW w:w="16268" w:type="dxa"/>
        <w:tblLook w:val="04A0" w:firstRow="1" w:lastRow="0" w:firstColumn="1" w:lastColumn="0" w:noHBand="0" w:noVBand="1"/>
      </w:tblPr>
      <w:tblGrid>
        <w:gridCol w:w="2459"/>
        <w:gridCol w:w="1477"/>
        <w:gridCol w:w="283"/>
        <w:gridCol w:w="1082"/>
        <w:gridCol w:w="610"/>
        <w:gridCol w:w="1994"/>
        <w:gridCol w:w="229"/>
        <w:gridCol w:w="1229"/>
        <w:gridCol w:w="1380"/>
        <w:gridCol w:w="1556"/>
        <w:gridCol w:w="516"/>
        <w:gridCol w:w="3453"/>
      </w:tblGrid>
      <w:tr w:rsidR="000F6961" w:rsidTr="00C235EF">
        <w:tc>
          <w:tcPr>
            <w:tcW w:w="5301" w:type="dxa"/>
            <w:gridSpan w:val="4"/>
            <w:shd w:val="clear" w:color="auto" w:fill="CCC0D9" w:themeFill="accent4" w:themeFillTint="66"/>
          </w:tcPr>
          <w:p w:rsidR="000F6961" w:rsidRPr="00E2751E" w:rsidRDefault="003214A1" w:rsidP="000F6961">
            <w:pPr>
              <w:tabs>
                <w:tab w:val="center" w:pos="2485"/>
                <w:tab w:val="left" w:pos="3570"/>
              </w:tabs>
              <w:rPr>
                <w:b/>
                <w:sz w:val="24"/>
              </w:rPr>
            </w:pPr>
            <w:r w:rsidRPr="00E2751E">
              <w:rPr>
                <w:b/>
                <w:sz w:val="24"/>
              </w:rPr>
              <w:tab/>
              <w:t>Year 3</w:t>
            </w:r>
          </w:p>
        </w:tc>
        <w:tc>
          <w:tcPr>
            <w:tcW w:w="5442" w:type="dxa"/>
            <w:gridSpan w:val="5"/>
            <w:shd w:val="clear" w:color="auto" w:fill="CCC0D9" w:themeFill="accent4" w:themeFillTint="66"/>
          </w:tcPr>
          <w:p w:rsidR="000F6961" w:rsidRPr="00E2751E" w:rsidRDefault="00696717" w:rsidP="000F6961">
            <w:pPr>
              <w:jc w:val="center"/>
              <w:rPr>
                <w:b/>
                <w:sz w:val="24"/>
              </w:rPr>
            </w:pPr>
            <w:r w:rsidRPr="00E2751E">
              <w:rPr>
                <w:b/>
                <w:sz w:val="24"/>
              </w:rPr>
              <w:t xml:space="preserve">R.E    </w:t>
            </w:r>
            <w:r w:rsidR="000F6961" w:rsidRPr="00E2751E">
              <w:rPr>
                <w:b/>
                <w:sz w:val="24"/>
              </w:rPr>
              <w:t>Autumn 1</w:t>
            </w:r>
          </w:p>
        </w:tc>
        <w:tc>
          <w:tcPr>
            <w:tcW w:w="5525" w:type="dxa"/>
            <w:gridSpan w:val="3"/>
            <w:shd w:val="clear" w:color="auto" w:fill="CCC0D9" w:themeFill="accent4" w:themeFillTint="66"/>
          </w:tcPr>
          <w:p w:rsidR="000F6961" w:rsidRPr="00E2751E" w:rsidRDefault="003214A1" w:rsidP="006A238F">
            <w:pPr>
              <w:jc w:val="center"/>
              <w:rPr>
                <w:b/>
                <w:sz w:val="24"/>
              </w:rPr>
            </w:pPr>
            <w:r w:rsidRPr="00E2751E">
              <w:rPr>
                <w:b/>
                <w:sz w:val="24"/>
              </w:rPr>
              <w:t>Christianity – The local church</w:t>
            </w:r>
          </w:p>
        </w:tc>
      </w:tr>
      <w:tr w:rsidR="000F6961" w:rsidTr="00C235EF">
        <w:tc>
          <w:tcPr>
            <w:tcW w:w="5301" w:type="dxa"/>
            <w:gridSpan w:val="4"/>
            <w:shd w:val="clear" w:color="auto" w:fill="CCC0D9" w:themeFill="accent4" w:themeFillTint="66"/>
          </w:tcPr>
          <w:p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7030A0"/>
              </w:rPr>
              <w:t>beliefs, teachings and sources</w:t>
            </w:r>
          </w:p>
        </w:tc>
        <w:tc>
          <w:tcPr>
            <w:tcW w:w="5442" w:type="dxa"/>
            <w:gridSpan w:val="5"/>
            <w:shd w:val="clear" w:color="auto" w:fill="CCC0D9" w:themeFill="accent4" w:themeFillTint="66"/>
          </w:tcPr>
          <w:p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1F497D" w:themeColor="text2"/>
              </w:rPr>
              <w:t>practices and ways of life</w:t>
            </w:r>
          </w:p>
        </w:tc>
        <w:tc>
          <w:tcPr>
            <w:tcW w:w="5525" w:type="dxa"/>
            <w:gridSpan w:val="3"/>
            <w:shd w:val="clear" w:color="auto" w:fill="CCC0D9" w:themeFill="accent4" w:themeFillTint="66"/>
          </w:tcPr>
          <w:p w:rsidR="000F6961" w:rsidRPr="00E2751E" w:rsidRDefault="000F6961" w:rsidP="000F6961">
            <w:pPr>
              <w:jc w:val="center"/>
              <w:rPr>
                <w:b/>
              </w:rPr>
            </w:pPr>
            <w:r w:rsidRPr="00E2751E">
              <w:rPr>
                <w:b/>
                <w:color w:val="984806" w:themeColor="accent6" w:themeShade="80"/>
              </w:rPr>
              <w:t>forms of expression</w:t>
            </w:r>
          </w:p>
        </w:tc>
      </w:tr>
      <w:tr w:rsidR="009E3373" w:rsidTr="00C235EF">
        <w:tc>
          <w:tcPr>
            <w:tcW w:w="16268" w:type="dxa"/>
            <w:gridSpan w:val="12"/>
            <w:shd w:val="clear" w:color="auto" w:fill="E5DFEC" w:themeFill="accent4" w:themeFillTint="33"/>
          </w:tcPr>
          <w:p w:rsidR="009E3373" w:rsidRPr="00E2751E" w:rsidRDefault="009E3373" w:rsidP="00665503">
            <w:pPr>
              <w:jc w:val="center"/>
              <w:rPr>
                <w:b/>
                <w:color w:val="00B0F0"/>
              </w:rPr>
            </w:pPr>
            <w:r w:rsidRPr="00E2751E">
              <w:rPr>
                <w:b/>
              </w:rPr>
              <w:t xml:space="preserve">Key Vocabulary </w:t>
            </w:r>
          </w:p>
        </w:tc>
      </w:tr>
      <w:tr w:rsidR="0019443C" w:rsidTr="00C235EF">
        <w:trPr>
          <w:trHeight w:val="540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  <w:u w:val="single"/>
              </w:rPr>
            </w:pPr>
            <w:r w:rsidRPr="000C4959">
              <w:rPr>
                <w:b/>
                <w:sz w:val="20"/>
                <w:szCs w:val="20"/>
                <w:u w:val="single"/>
              </w:rPr>
              <w:t xml:space="preserve">a church – </w:t>
            </w:r>
            <w:r w:rsidRPr="000C4959">
              <w:rPr>
                <w:sz w:val="20"/>
                <w:szCs w:val="20"/>
                <w:u w:val="single"/>
              </w:rPr>
              <w:t>a building where Christians meet to pray, read the Bible and worship God</w:t>
            </w:r>
            <w:r w:rsidR="002260C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  <w:u w:val="single"/>
              </w:rPr>
            </w:pPr>
            <w:r w:rsidRPr="000C4959">
              <w:rPr>
                <w:b/>
                <w:sz w:val="20"/>
                <w:szCs w:val="20"/>
                <w:u w:val="single"/>
              </w:rPr>
              <w:t>church school</w:t>
            </w:r>
            <w:r w:rsidRPr="000C4959">
              <w:rPr>
                <w:sz w:val="20"/>
                <w:szCs w:val="20"/>
                <w:u w:val="single"/>
              </w:rPr>
              <w:t xml:space="preserve"> – a school that is supported by The Church of England (or another church)</w:t>
            </w:r>
            <w:r w:rsidR="002260C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394" w:type="dxa"/>
            <w:gridSpan w:val="4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</w:rPr>
            </w:pPr>
            <w:r w:rsidRPr="000C4959">
              <w:rPr>
                <w:b/>
                <w:sz w:val="20"/>
                <w:szCs w:val="20"/>
              </w:rPr>
              <w:t>Church of England</w:t>
            </w:r>
            <w:r w:rsidRPr="000C4959">
              <w:rPr>
                <w:sz w:val="20"/>
                <w:szCs w:val="20"/>
              </w:rPr>
              <w:t xml:space="preserve"> – a community of churches across the country with similar beliefs about God and worship.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19443C" w:rsidRPr="000C4959" w:rsidRDefault="00354735" w:rsidP="0019443C">
            <w:pPr>
              <w:rPr>
                <w:sz w:val="20"/>
                <w:szCs w:val="20"/>
                <w:u w:val="single"/>
              </w:rPr>
            </w:pPr>
            <w:bookmarkStart w:id="0" w:name="OLE_LINK33"/>
            <w:bookmarkStart w:id="1" w:name="OLE_LINK34"/>
            <w:r w:rsidRPr="000C4959">
              <w:rPr>
                <w:b/>
                <w:sz w:val="20"/>
                <w:szCs w:val="20"/>
                <w:u w:val="single"/>
              </w:rPr>
              <w:t>f</w:t>
            </w:r>
            <w:r w:rsidR="0019443C" w:rsidRPr="000C4959">
              <w:rPr>
                <w:b/>
                <w:sz w:val="20"/>
                <w:szCs w:val="20"/>
                <w:u w:val="single"/>
              </w:rPr>
              <w:t>ont</w:t>
            </w:r>
            <w:r w:rsidR="0019443C" w:rsidRPr="000C4959">
              <w:rPr>
                <w:sz w:val="20"/>
                <w:szCs w:val="20"/>
                <w:u w:val="single"/>
              </w:rPr>
              <w:t xml:space="preserve"> – a special pool in a church that is filled with water for baptisms</w:t>
            </w:r>
            <w:bookmarkEnd w:id="0"/>
            <w:bookmarkEnd w:id="1"/>
            <w:r w:rsidR="002260CC">
              <w:rPr>
                <w:sz w:val="20"/>
                <w:szCs w:val="20"/>
                <w:u w:val="single"/>
              </w:rPr>
              <w:t>.</w:t>
            </w:r>
          </w:p>
        </w:tc>
      </w:tr>
      <w:tr w:rsidR="0019443C" w:rsidTr="00C235EF">
        <w:trPr>
          <w:trHeight w:val="540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:rsidR="0019443C" w:rsidRPr="000C4959" w:rsidRDefault="00354735" w:rsidP="0019443C">
            <w:pPr>
              <w:rPr>
                <w:sz w:val="20"/>
                <w:szCs w:val="20"/>
              </w:rPr>
            </w:pPr>
            <w:r w:rsidRPr="000C4959">
              <w:rPr>
                <w:b/>
                <w:sz w:val="20"/>
                <w:szCs w:val="20"/>
              </w:rPr>
              <w:t>s</w:t>
            </w:r>
            <w:r w:rsidR="002260CC">
              <w:rPr>
                <w:b/>
                <w:sz w:val="20"/>
                <w:szCs w:val="20"/>
              </w:rPr>
              <w:t>ymbol</w:t>
            </w:r>
            <w:r w:rsidR="0019443C" w:rsidRPr="000C4959">
              <w:rPr>
                <w:b/>
                <w:sz w:val="20"/>
                <w:szCs w:val="20"/>
              </w:rPr>
              <w:t xml:space="preserve">– </w:t>
            </w:r>
            <w:r w:rsidR="0019443C" w:rsidRPr="000C4959">
              <w:rPr>
                <w:sz w:val="20"/>
                <w:szCs w:val="20"/>
              </w:rPr>
              <w:t>different signs, pictures or logos that have significance or important meaning</w:t>
            </w:r>
            <w:r w:rsidR="002260C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  <w:u w:val="single"/>
              </w:rPr>
            </w:pPr>
            <w:r w:rsidRPr="000C4959">
              <w:rPr>
                <w:b/>
                <w:sz w:val="20"/>
                <w:szCs w:val="20"/>
                <w:u w:val="single"/>
              </w:rPr>
              <w:t xml:space="preserve">Bible </w:t>
            </w:r>
            <w:r w:rsidRPr="000C4959">
              <w:rPr>
                <w:sz w:val="20"/>
                <w:szCs w:val="20"/>
                <w:u w:val="single"/>
              </w:rPr>
              <w:t xml:space="preserve"> - the holy book for Christians</w:t>
            </w:r>
            <w:r w:rsidR="002260C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4394" w:type="dxa"/>
            <w:gridSpan w:val="4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  <w:u w:val="single"/>
              </w:rPr>
            </w:pPr>
            <w:r w:rsidRPr="000C4959">
              <w:rPr>
                <w:b/>
                <w:sz w:val="20"/>
                <w:szCs w:val="20"/>
                <w:u w:val="single"/>
              </w:rPr>
              <w:t xml:space="preserve">cross – </w:t>
            </w:r>
            <w:r w:rsidRPr="000C4959">
              <w:rPr>
                <w:sz w:val="20"/>
                <w:szCs w:val="20"/>
                <w:u w:val="single"/>
              </w:rPr>
              <w:t>a religious symbol to remind Christians that Jesus died to save them</w:t>
            </w:r>
            <w:r w:rsidR="002260C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</w:rPr>
            </w:pPr>
            <w:r w:rsidRPr="000C4959">
              <w:rPr>
                <w:b/>
                <w:sz w:val="20"/>
                <w:szCs w:val="20"/>
              </w:rPr>
              <w:t xml:space="preserve">altar – </w:t>
            </w:r>
            <w:r w:rsidRPr="000C4959">
              <w:rPr>
                <w:sz w:val="20"/>
                <w:szCs w:val="20"/>
              </w:rPr>
              <w:t>a special table at the front of a church for ceremonies and celebrations</w:t>
            </w:r>
            <w:r w:rsidR="002260CC">
              <w:rPr>
                <w:sz w:val="20"/>
                <w:szCs w:val="20"/>
              </w:rPr>
              <w:t>.</w:t>
            </w:r>
          </w:p>
        </w:tc>
      </w:tr>
      <w:tr w:rsidR="0019443C" w:rsidTr="000C4959">
        <w:trPr>
          <w:trHeight w:val="531"/>
        </w:trPr>
        <w:tc>
          <w:tcPr>
            <w:tcW w:w="3936" w:type="dxa"/>
            <w:gridSpan w:val="2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  <w:u w:val="single"/>
              </w:rPr>
            </w:pPr>
            <w:r w:rsidRPr="000C4959">
              <w:rPr>
                <w:b/>
                <w:sz w:val="20"/>
                <w:szCs w:val="20"/>
                <w:u w:val="single"/>
              </w:rPr>
              <w:t>Christian</w:t>
            </w:r>
            <w:r w:rsidRPr="000C4959">
              <w:rPr>
                <w:sz w:val="20"/>
                <w:szCs w:val="20"/>
                <w:u w:val="single"/>
              </w:rPr>
              <w:t xml:space="preserve"> – someone who believes in God and  follows the teaching of Jesus Christ</w:t>
            </w:r>
            <w:r w:rsidR="002260C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969" w:type="dxa"/>
            <w:gridSpan w:val="4"/>
            <w:shd w:val="clear" w:color="auto" w:fill="E5DFEC" w:themeFill="accent4" w:themeFillTint="33"/>
          </w:tcPr>
          <w:p w:rsidR="0019443C" w:rsidRPr="000C4959" w:rsidRDefault="00354735" w:rsidP="0019443C">
            <w:pPr>
              <w:tabs>
                <w:tab w:val="left" w:pos="2540"/>
              </w:tabs>
              <w:rPr>
                <w:b/>
                <w:sz w:val="20"/>
                <w:szCs w:val="20"/>
              </w:rPr>
            </w:pPr>
            <w:r w:rsidRPr="000C4959">
              <w:rPr>
                <w:b/>
                <w:sz w:val="20"/>
                <w:szCs w:val="20"/>
              </w:rPr>
              <w:t>l</w:t>
            </w:r>
            <w:r w:rsidR="0019443C" w:rsidRPr="000C4959">
              <w:rPr>
                <w:b/>
                <w:sz w:val="20"/>
                <w:szCs w:val="20"/>
              </w:rPr>
              <w:t>ocal</w:t>
            </w:r>
            <w:r w:rsidR="0019443C" w:rsidRPr="000C4959">
              <w:rPr>
                <w:sz w:val="20"/>
                <w:szCs w:val="20"/>
              </w:rPr>
              <w:t xml:space="preserve"> – close by or in the community</w:t>
            </w:r>
            <w:r w:rsidR="002260CC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4"/>
            <w:shd w:val="clear" w:color="auto" w:fill="E5DFEC" w:themeFill="accent4" w:themeFillTint="33"/>
          </w:tcPr>
          <w:p w:rsidR="0019443C" w:rsidRPr="000C4959" w:rsidRDefault="0019443C" w:rsidP="000C4959">
            <w:pPr>
              <w:tabs>
                <w:tab w:val="left" w:pos="2540"/>
              </w:tabs>
              <w:rPr>
                <w:b/>
                <w:sz w:val="20"/>
                <w:szCs w:val="20"/>
                <w:u w:val="single"/>
              </w:rPr>
            </w:pPr>
            <w:r w:rsidRPr="000C4959">
              <w:rPr>
                <w:b/>
                <w:sz w:val="20"/>
                <w:szCs w:val="20"/>
                <w:u w:val="single"/>
              </w:rPr>
              <w:t xml:space="preserve">Vicar </w:t>
            </w:r>
            <w:r w:rsidRPr="000C4959">
              <w:rPr>
                <w:sz w:val="20"/>
                <w:szCs w:val="20"/>
                <w:u w:val="single"/>
              </w:rPr>
              <w:t xml:space="preserve">– the person who leads the worship and ceremonies at a church (also known as a </w:t>
            </w:r>
            <w:r w:rsidRPr="000C4959">
              <w:rPr>
                <w:b/>
                <w:sz w:val="20"/>
                <w:szCs w:val="20"/>
                <w:u w:val="single"/>
              </w:rPr>
              <w:t>priest</w:t>
            </w:r>
            <w:r w:rsidRPr="000C4959">
              <w:rPr>
                <w:sz w:val="20"/>
                <w:szCs w:val="20"/>
                <w:u w:val="single"/>
              </w:rPr>
              <w:t>)</w:t>
            </w:r>
            <w:r w:rsidR="002260CC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969" w:type="dxa"/>
            <w:gridSpan w:val="2"/>
            <w:shd w:val="clear" w:color="auto" w:fill="E5DFEC" w:themeFill="accent4" w:themeFillTint="33"/>
          </w:tcPr>
          <w:p w:rsidR="0019443C" w:rsidRPr="000C4959" w:rsidRDefault="0019443C" w:rsidP="0019443C">
            <w:pPr>
              <w:rPr>
                <w:sz w:val="20"/>
                <w:szCs w:val="20"/>
              </w:rPr>
            </w:pPr>
            <w:bookmarkStart w:id="2" w:name="OLE_LINK43"/>
            <w:bookmarkStart w:id="3" w:name="OLE_LINK44"/>
            <w:r w:rsidRPr="000C4959">
              <w:rPr>
                <w:b/>
                <w:sz w:val="20"/>
                <w:szCs w:val="20"/>
              </w:rPr>
              <w:t>belong</w:t>
            </w:r>
            <w:r w:rsidRPr="000C4959">
              <w:rPr>
                <w:sz w:val="20"/>
                <w:szCs w:val="20"/>
              </w:rPr>
              <w:t xml:space="preserve"> – to be a part or a member of a group or organisation, and to feel valued by it</w:t>
            </w:r>
            <w:bookmarkEnd w:id="2"/>
            <w:bookmarkEnd w:id="3"/>
            <w:r w:rsidR="002260CC">
              <w:rPr>
                <w:sz w:val="20"/>
                <w:szCs w:val="20"/>
              </w:rPr>
              <w:t>.</w:t>
            </w:r>
          </w:p>
        </w:tc>
      </w:tr>
      <w:tr w:rsidR="00027E7D" w:rsidTr="003E792C">
        <w:trPr>
          <w:trHeight w:val="413"/>
        </w:trPr>
        <w:tc>
          <w:tcPr>
            <w:tcW w:w="2459" w:type="dxa"/>
            <w:shd w:val="clear" w:color="auto" w:fill="auto"/>
            <w:vAlign w:val="center"/>
          </w:tcPr>
          <w:p w:rsidR="00027E7D" w:rsidRPr="00027E7D" w:rsidRDefault="00027E7D" w:rsidP="00027E7D">
            <w:pPr>
              <w:jc w:val="center"/>
              <w:rPr>
                <w:b/>
                <w:sz w:val="20"/>
                <w:szCs w:val="20"/>
              </w:rPr>
            </w:pPr>
            <w:r w:rsidRPr="000C4959">
              <w:rPr>
                <w:b/>
                <w:sz w:val="20"/>
                <w:szCs w:val="20"/>
              </w:rPr>
              <w:t>Statutory Words</w:t>
            </w:r>
          </w:p>
        </w:tc>
        <w:tc>
          <w:tcPr>
            <w:tcW w:w="3452" w:type="dxa"/>
            <w:gridSpan w:val="4"/>
            <w:shd w:val="clear" w:color="auto" w:fill="auto"/>
            <w:vAlign w:val="center"/>
          </w:tcPr>
          <w:p w:rsidR="00027E7D" w:rsidRPr="000C4959" w:rsidRDefault="00027E7D" w:rsidP="00027E7D">
            <w:pPr>
              <w:jc w:val="center"/>
              <w:rPr>
                <w:sz w:val="20"/>
                <w:szCs w:val="20"/>
              </w:rPr>
            </w:pPr>
            <w:r w:rsidRPr="000C4959">
              <w:rPr>
                <w:sz w:val="20"/>
                <w:szCs w:val="20"/>
              </w:rPr>
              <w:t>believe</w:t>
            </w:r>
          </w:p>
        </w:tc>
        <w:tc>
          <w:tcPr>
            <w:tcW w:w="3452" w:type="dxa"/>
            <w:gridSpan w:val="3"/>
            <w:shd w:val="clear" w:color="auto" w:fill="auto"/>
            <w:vAlign w:val="center"/>
          </w:tcPr>
          <w:p w:rsidR="00027E7D" w:rsidRPr="000C4959" w:rsidRDefault="00027E7D" w:rsidP="00E33C23">
            <w:pPr>
              <w:jc w:val="center"/>
              <w:rPr>
                <w:sz w:val="20"/>
                <w:szCs w:val="20"/>
              </w:rPr>
            </w:pPr>
            <w:r w:rsidRPr="000C4959">
              <w:rPr>
                <w:sz w:val="20"/>
                <w:szCs w:val="20"/>
              </w:rPr>
              <w:t>important</w:t>
            </w:r>
          </w:p>
        </w:tc>
        <w:tc>
          <w:tcPr>
            <w:tcW w:w="3452" w:type="dxa"/>
            <w:gridSpan w:val="3"/>
            <w:shd w:val="clear" w:color="auto" w:fill="auto"/>
            <w:vAlign w:val="center"/>
          </w:tcPr>
          <w:p w:rsidR="00027E7D" w:rsidRPr="000C4959" w:rsidRDefault="00027E7D" w:rsidP="00E33C23">
            <w:pPr>
              <w:tabs>
                <w:tab w:val="left" w:pos="2500"/>
              </w:tabs>
              <w:jc w:val="center"/>
              <w:rPr>
                <w:sz w:val="20"/>
                <w:szCs w:val="20"/>
              </w:rPr>
            </w:pPr>
            <w:r w:rsidRPr="000C4959">
              <w:rPr>
                <w:sz w:val="20"/>
                <w:szCs w:val="20"/>
              </w:rPr>
              <w:t>different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027E7D" w:rsidRPr="000C4959" w:rsidRDefault="00027E7D" w:rsidP="0019443C">
            <w:pPr>
              <w:rPr>
                <w:rFonts w:cs="Arial"/>
                <w:sz w:val="20"/>
                <w:szCs w:val="20"/>
                <w:lang w:val="en"/>
              </w:rPr>
            </w:pPr>
            <w:r w:rsidRPr="000C4959">
              <w:rPr>
                <w:sz w:val="20"/>
                <w:szCs w:val="20"/>
              </w:rPr>
              <w:t>guide</w:t>
            </w:r>
          </w:p>
        </w:tc>
      </w:tr>
      <w:tr w:rsidR="0019443C" w:rsidTr="00BA5CD7">
        <w:trPr>
          <w:trHeight w:val="1405"/>
        </w:trPr>
        <w:tc>
          <w:tcPr>
            <w:tcW w:w="4219" w:type="dxa"/>
            <w:gridSpan w:val="3"/>
            <w:shd w:val="clear" w:color="auto" w:fill="FFFFFF" w:themeFill="background1"/>
          </w:tcPr>
          <w:p w:rsidR="005609E3" w:rsidRPr="00281F3C" w:rsidRDefault="00CC5180" w:rsidP="00E8708C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281F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681BA6C2" wp14:editId="07D951C6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245110</wp:posOffset>
                  </wp:positionV>
                  <wp:extent cx="792480" cy="569815"/>
                  <wp:effectExtent l="76200" t="76200" r="140970" b="135255"/>
                  <wp:wrapNone/>
                  <wp:docPr id="13" name="Picture 2" descr="http://www.bbc.co.uk/guernsey/content/images/2008/07/28/03_church_470x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://www.bbc.co.uk/guernsey/content/images/2008/07/28/03_church_470x3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2" t="5464" r="5097" b="7693"/>
                          <a:stretch/>
                        </pic:blipFill>
                        <pic:spPr bwMode="auto">
                          <a:xfrm>
                            <a:off x="0" y="0"/>
                            <a:ext cx="792480" cy="569815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39D" w:rsidRPr="00281F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15C6E438" wp14:editId="0A2DF6C3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199391</wp:posOffset>
                  </wp:positionV>
                  <wp:extent cx="411480" cy="638278"/>
                  <wp:effectExtent l="0" t="0" r="7620" b="9525"/>
                  <wp:wrapNone/>
                  <wp:docPr id="3" name="Picture 3" descr="http://upload.wikimedia.org/wikipedia/commons/thumb/a/a9/Holy_Trinity_church%2C_Wallington_-_geograph.org.uk_-_1221264.jpg/240px-Holy_Trinity_church%2C_Wallington_-_geograph.org.uk_-_1221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a/a9/Holy_Trinity_church%2C_Wallington_-_geograph.org.uk_-_1221264.jpg/240px-Holy_Trinity_church%2C_Wallington_-_geograph.org.uk_-_1221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93" cy="64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09E3" w:rsidRPr="00281F3C">
              <w:rPr>
                <w:rFonts w:eastAsia="Calibri"/>
                <w:b/>
                <w:bCs/>
              </w:rPr>
              <w:t>What is the Church?</w:t>
            </w:r>
          </w:p>
          <w:p w:rsidR="0019443C" w:rsidRPr="00281F3C" w:rsidRDefault="0019443C" w:rsidP="00E8708C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15" w:type="dxa"/>
            <w:gridSpan w:val="4"/>
            <w:shd w:val="clear" w:color="auto" w:fill="FFFFFF" w:themeFill="background1"/>
          </w:tcPr>
          <w:p w:rsidR="005609E3" w:rsidRPr="00281F3C" w:rsidRDefault="005609E3" w:rsidP="005609E3">
            <w:pPr>
              <w:jc w:val="center"/>
              <w:rPr>
                <w:b/>
              </w:rPr>
            </w:pPr>
            <w:r w:rsidRPr="00281F3C">
              <w:rPr>
                <w:b/>
              </w:rPr>
              <w:t>What makes my school a church school?</w:t>
            </w:r>
          </w:p>
          <w:p w:rsidR="0019443C" w:rsidRPr="00281F3C" w:rsidRDefault="008C240A" w:rsidP="0019443C">
            <w:pPr>
              <w:jc w:val="center"/>
              <w:rPr>
                <w:b/>
              </w:rPr>
            </w:pPr>
            <w:r w:rsidRPr="00281F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254542EA" wp14:editId="6D24C586">
                  <wp:simplePos x="0" y="0"/>
                  <wp:positionH relativeFrom="column">
                    <wp:posOffset>1371046</wp:posOffset>
                  </wp:positionH>
                  <wp:positionV relativeFrom="paragraph">
                    <wp:posOffset>33047</wp:posOffset>
                  </wp:positionV>
                  <wp:extent cx="451027" cy="601980"/>
                  <wp:effectExtent l="0" t="0" r="6350" b="7620"/>
                  <wp:wrapNone/>
                  <wp:docPr id="12" name="Picture 12" descr="G:\DCIM\101MSDCF\DSC02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1MSDCF\DSC02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27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1F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1D598B88" wp14:editId="0F4AA9BA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44247</wp:posOffset>
                  </wp:positionV>
                  <wp:extent cx="784860" cy="589053"/>
                  <wp:effectExtent l="0" t="0" r="0" b="1905"/>
                  <wp:wrapNone/>
                  <wp:docPr id="10" name="Picture 10" descr="R:\Planning\Planning 2018-2019\Year 3\Christmas Production\Autumn\RE\Autumn 1\2 RE Church\Photos\P1070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Planning\Planning 2018-2019\Year 3\Christmas Production\Autumn\RE\Autumn 1\2 RE Church\Photos\P1070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8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3BDD" w:rsidRPr="00281F3C" w:rsidRDefault="00D53BDD" w:rsidP="0019443C">
            <w:pPr>
              <w:jc w:val="center"/>
              <w:rPr>
                <w:b/>
              </w:rPr>
            </w:pPr>
          </w:p>
        </w:tc>
        <w:tc>
          <w:tcPr>
            <w:tcW w:w="4165" w:type="dxa"/>
            <w:gridSpan w:val="3"/>
            <w:shd w:val="clear" w:color="auto" w:fill="FFFFFF" w:themeFill="background1"/>
          </w:tcPr>
          <w:p w:rsidR="005609E3" w:rsidRPr="00281F3C" w:rsidRDefault="005609E3" w:rsidP="009C4906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  <w:lang w:val="en-US"/>
              </w:rPr>
            </w:pPr>
            <w:r w:rsidRPr="00281F3C">
              <w:rPr>
                <w:b/>
                <w:szCs w:val="18"/>
                <w:lang w:val="en-US"/>
              </w:rPr>
              <w:t>What happens in</w:t>
            </w:r>
            <w:r w:rsidR="009C4906" w:rsidRPr="00281F3C">
              <w:rPr>
                <w:b/>
                <w:szCs w:val="18"/>
                <w:lang w:val="en-US"/>
              </w:rPr>
              <w:t xml:space="preserve"> </w:t>
            </w:r>
            <w:r w:rsidRPr="00281F3C">
              <w:rPr>
                <w:b/>
                <w:szCs w:val="18"/>
                <w:lang w:val="en-US"/>
              </w:rPr>
              <w:t>church?</w:t>
            </w:r>
          </w:p>
          <w:p w:rsidR="009C4906" w:rsidRPr="00281F3C" w:rsidRDefault="00CC5180" w:rsidP="009C4906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  <w:lang w:val="en-US"/>
              </w:rPr>
            </w:pPr>
            <w:r w:rsidRPr="00281F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588608" behindDoc="0" locked="0" layoutInCell="1" allowOverlap="1" wp14:anchorId="6F4C58B6" wp14:editId="5EF439AC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73660</wp:posOffset>
                  </wp:positionV>
                  <wp:extent cx="457200" cy="580768"/>
                  <wp:effectExtent l="0" t="0" r="0" b="0"/>
                  <wp:wrapNone/>
                  <wp:docPr id="389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1F3C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557888" behindDoc="0" locked="0" layoutInCell="1" allowOverlap="1" wp14:anchorId="65BBC45D" wp14:editId="6F6909C3">
                  <wp:simplePos x="0" y="0"/>
                  <wp:positionH relativeFrom="column">
                    <wp:posOffset>1834515</wp:posOffset>
                  </wp:positionH>
                  <wp:positionV relativeFrom="paragraph">
                    <wp:posOffset>73798</wp:posOffset>
                  </wp:positionV>
                  <wp:extent cx="390624" cy="548640"/>
                  <wp:effectExtent l="76200" t="76200" r="142875" b="137160"/>
                  <wp:wrapNone/>
                  <wp:docPr id="38916" name="Picture 4" descr="http://www.swithun.webeden.co.uk/communities/7/004/007/952/727/images/4533576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6" name="Picture 4" descr="http://www.swithun.webeden.co.uk/communities/7/004/007/952/727/images/4533576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24" cy="5486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39D" w:rsidRPr="00281F3C">
              <w:rPr>
                <w:b/>
                <w:noProof/>
                <w:szCs w:val="18"/>
                <w:lang w:eastAsia="en-GB"/>
              </w:rPr>
              <w:drawing>
                <wp:anchor distT="0" distB="0" distL="114300" distR="114300" simplePos="0" relativeHeight="251618304" behindDoc="0" locked="0" layoutInCell="1" allowOverlap="1" wp14:anchorId="39CD1E49" wp14:editId="0D0F9C8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63500</wp:posOffset>
                  </wp:positionV>
                  <wp:extent cx="952500" cy="635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4906" w:rsidRPr="00281F3C" w:rsidRDefault="009C4906" w:rsidP="009C4906">
            <w:pPr>
              <w:autoSpaceDE w:val="0"/>
              <w:autoSpaceDN w:val="0"/>
              <w:adjustRightInd w:val="0"/>
              <w:jc w:val="center"/>
              <w:rPr>
                <w:b/>
                <w:szCs w:val="18"/>
                <w:lang w:val="en-US"/>
              </w:rPr>
            </w:pPr>
          </w:p>
          <w:p w:rsidR="0019443C" w:rsidRPr="00281F3C" w:rsidRDefault="0019443C" w:rsidP="00CC5180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609E3" w:rsidRPr="00281F3C" w:rsidRDefault="00B66E52" w:rsidP="005609E3">
            <w:pPr>
              <w:jc w:val="center"/>
              <w:rPr>
                <w:b/>
                <w:lang w:val="en-US"/>
              </w:rPr>
            </w:pPr>
            <w:r w:rsidRPr="00281F3C">
              <w:rPr>
                <w:b/>
                <w:lang w:val="en-US"/>
              </w:rPr>
              <w:t>What does i</w:t>
            </w:r>
            <w:r w:rsidR="005609E3" w:rsidRPr="00281F3C">
              <w:rPr>
                <w:b/>
                <w:lang w:val="en-US"/>
              </w:rPr>
              <w:t xml:space="preserve">t </w:t>
            </w:r>
            <w:r w:rsidRPr="00281F3C">
              <w:rPr>
                <w:b/>
                <w:lang w:val="en-US"/>
              </w:rPr>
              <w:t>mean to b</w:t>
            </w:r>
            <w:r w:rsidR="005609E3" w:rsidRPr="00281F3C">
              <w:rPr>
                <w:b/>
                <w:lang w:val="en-US"/>
              </w:rPr>
              <w:t>elong?</w:t>
            </w:r>
          </w:p>
          <w:p w:rsidR="0019443C" w:rsidRPr="00281F3C" w:rsidRDefault="006457EE" w:rsidP="005609E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30DD64" wp14:editId="5FAA1413">
                  <wp:extent cx="1539240" cy="613293"/>
                  <wp:effectExtent l="0" t="0" r="3810" b="0"/>
                  <wp:docPr id="6" name="Picture 6" descr="Community Clipart Free Download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 Clipart Free Download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86" cy="6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43C" w:rsidTr="00BA5CD7">
        <w:trPr>
          <w:trHeight w:val="2498"/>
        </w:trPr>
        <w:tc>
          <w:tcPr>
            <w:tcW w:w="4219" w:type="dxa"/>
            <w:gridSpan w:val="3"/>
            <w:shd w:val="clear" w:color="auto" w:fill="FFFFFF" w:themeFill="background1"/>
          </w:tcPr>
          <w:p w:rsidR="0019443C" w:rsidRPr="00281F3C" w:rsidRDefault="0019443C" w:rsidP="0019443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bookmarkStart w:id="4" w:name="OLE_LINK11"/>
            <w:bookmarkStart w:id="5" w:name="OLE_LINK12"/>
            <w:bookmarkStart w:id="6" w:name="_Hlk38184357"/>
            <w:r w:rsidRPr="00281F3C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5609E3" w:rsidRPr="00023052" w:rsidRDefault="005609E3" w:rsidP="00B66E52">
            <w:pPr>
              <w:jc w:val="center"/>
              <w:rPr>
                <w:sz w:val="20"/>
                <w:szCs w:val="20"/>
                <w:u w:val="single"/>
              </w:rPr>
            </w:pPr>
            <w:bookmarkStart w:id="7" w:name="OLE_LINK3"/>
            <w:bookmarkStart w:id="8" w:name="OLE_LINK4"/>
            <w:r w:rsidRPr="00023052">
              <w:rPr>
                <w:sz w:val="20"/>
                <w:szCs w:val="20"/>
                <w:u w:val="single"/>
              </w:rPr>
              <w:t xml:space="preserve">The </w:t>
            </w:r>
            <w:r w:rsidRPr="00023052">
              <w:rPr>
                <w:color w:val="FF0000"/>
                <w:sz w:val="20"/>
                <w:szCs w:val="20"/>
                <w:u w:val="single"/>
              </w:rPr>
              <w:t>church</w:t>
            </w:r>
            <w:r w:rsidRPr="00023052">
              <w:rPr>
                <w:sz w:val="20"/>
                <w:szCs w:val="20"/>
                <w:u w:val="single"/>
              </w:rPr>
              <w:t xml:space="preserve"> is</w:t>
            </w:r>
            <w:r w:rsidR="004D2B0D" w:rsidRPr="00023052">
              <w:rPr>
                <w:sz w:val="20"/>
                <w:szCs w:val="20"/>
                <w:u w:val="single"/>
              </w:rPr>
              <w:t xml:space="preserve"> God’s house</w:t>
            </w:r>
            <w:r w:rsidR="00281F3C">
              <w:rPr>
                <w:sz w:val="20"/>
                <w:szCs w:val="20"/>
                <w:u w:val="single"/>
              </w:rPr>
              <w:t xml:space="preserve"> where Christians go to pray, read the bible and worship G</w:t>
            </w:r>
            <w:r w:rsidR="009308E9">
              <w:rPr>
                <w:sz w:val="20"/>
                <w:szCs w:val="20"/>
                <w:u w:val="single"/>
              </w:rPr>
              <w:t>od.</w:t>
            </w:r>
          </w:p>
          <w:bookmarkEnd w:id="4"/>
          <w:bookmarkEnd w:id="5"/>
          <w:p w:rsidR="00B66E52" w:rsidRPr="00137E3B" w:rsidRDefault="00B66E52" w:rsidP="00B66E52">
            <w:pPr>
              <w:jc w:val="center"/>
              <w:rPr>
                <w:sz w:val="20"/>
                <w:szCs w:val="20"/>
              </w:rPr>
            </w:pPr>
          </w:p>
          <w:p w:rsidR="005609E3" w:rsidRPr="00023052" w:rsidRDefault="005609E3" w:rsidP="00B66E52">
            <w:pPr>
              <w:jc w:val="center"/>
              <w:rPr>
                <w:sz w:val="20"/>
                <w:szCs w:val="20"/>
              </w:rPr>
            </w:pPr>
            <w:r w:rsidRPr="00023052">
              <w:rPr>
                <w:sz w:val="20"/>
                <w:szCs w:val="20"/>
              </w:rPr>
              <w:t xml:space="preserve">The church is </w:t>
            </w:r>
            <w:r w:rsidR="004D2B0D" w:rsidRPr="00023052">
              <w:rPr>
                <w:sz w:val="20"/>
                <w:szCs w:val="20"/>
              </w:rPr>
              <w:t xml:space="preserve">also </w:t>
            </w:r>
            <w:r w:rsidRPr="00023052">
              <w:rPr>
                <w:sz w:val="20"/>
                <w:szCs w:val="20"/>
              </w:rPr>
              <w:t>the people, not just the building.</w:t>
            </w:r>
            <w:r w:rsidR="00DC1FF7">
              <w:rPr>
                <w:sz w:val="20"/>
                <w:szCs w:val="20"/>
              </w:rPr>
              <w:t xml:space="preserve"> Many Christians go to church to praise God together as a group and to build friendships.</w:t>
            </w:r>
          </w:p>
          <w:p w:rsidR="005609E3" w:rsidRPr="00137E3B" w:rsidRDefault="005609E3" w:rsidP="0019443C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6B3519" w:rsidRDefault="005C0304" w:rsidP="006B3519">
            <w:pPr>
              <w:jc w:val="center"/>
              <w:rPr>
                <w:sz w:val="20"/>
                <w:szCs w:val="20"/>
              </w:rPr>
            </w:pPr>
            <w:r w:rsidRPr="00137E3B">
              <w:rPr>
                <w:color w:val="FF0000"/>
                <w:sz w:val="20"/>
                <w:szCs w:val="20"/>
              </w:rPr>
              <w:t>Christian</w:t>
            </w:r>
            <w:r w:rsidR="00BE6F59" w:rsidRPr="00137E3B">
              <w:rPr>
                <w:color w:val="FF0000"/>
                <w:sz w:val="20"/>
                <w:szCs w:val="20"/>
              </w:rPr>
              <w:t>s</w:t>
            </w:r>
            <w:r w:rsidRPr="00137E3B">
              <w:rPr>
                <w:sz w:val="20"/>
                <w:szCs w:val="20"/>
              </w:rPr>
              <w:t xml:space="preserve"> worship involves praising God in music and speech, readings from the </w:t>
            </w:r>
            <w:r w:rsidRPr="00137E3B">
              <w:rPr>
                <w:color w:val="FF0000"/>
                <w:sz w:val="20"/>
                <w:szCs w:val="20"/>
              </w:rPr>
              <w:t>Bible</w:t>
            </w:r>
            <w:r w:rsidR="00BE6F59" w:rsidRPr="00137E3B">
              <w:rPr>
                <w:sz w:val="20"/>
                <w:szCs w:val="20"/>
              </w:rPr>
              <w:t xml:space="preserve">, prayers </w:t>
            </w:r>
            <w:r w:rsidRPr="00137E3B">
              <w:rPr>
                <w:sz w:val="20"/>
                <w:szCs w:val="20"/>
              </w:rPr>
              <w:t>and sermons</w:t>
            </w:r>
            <w:r w:rsidR="00BE6F59" w:rsidRPr="00137E3B">
              <w:rPr>
                <w:sz w:val="20"/>
                <w:szCs w:val="20"/>
              </w:rPr>
              <w:t>.</w:t>
            </w:r>
          </w:p>
          <w:p w:rsidR="002D3407" w:rsidRDefault="002D3407" w:rsidP="006B3519">
            <w:pPr>
              <w:jc w:val="center"/>
              <w:rPr>
                <w:sz w:val="20"/>
                <w:szCs w:val="20"/>
              </w:rPr>
            </w:pPr>
          </w:p>
          <w:p w:rsidR="002D3407" w:rsidRPr="002D3407" w:rsidRDefault="002D3407" w:rsidP="002D3407">
            <w:pPr>
              <w:jc w:val="center"/>
              <w:rPr>
                <w:sz w:val="20"/>
                <w:szCs w:val="20"/>
              </w:rPr>
            </w:pPr>
            <w:r w:rsidRPr="002D3407">
              <w:rPr>
                <w:sz w:val="20"/>
                <w:szCs w:val="20"/>
              </w:rPr>
              <w:t>Church buildings throughout the world vary hugely!</w:t>
            </w:r>
            <w:r>
              <w:rPr>
                <w:sz w:val="20"/>
                <w:szCs w:val="20"/>
              </w:rPr>
              <w:t xml:space="preserve"> Many churches have a bell tower </w:t>
            </w:r>
            <w:r w:rsidRPr="002D3407">
              <w:rPr>
                <w:sz w:val="20"/>
                <w:szCs w:val="20"/>
              </w:rPr>
              <w:t>which is rung before a service to let people know it is time for worship.</w:t>
            </w:r>
          </w:p>
          <w:p w:rsidR="006B3519" w:rsidRDefault="006B3519" w:rsidP="00F01148">
            <w:pPr>
              <w:jc w:val="center"/>
              <w:rPr>
                <w:sz w:val="20"/>
                <w:szCs w:val="20"/>
              </w:rPr>
            </w:pPr>
          </w:p>
          <w:p w:rsidR="00423837" w:rsidRDefault="00DC1FF7" w:rsidP="00DC1FF7">
            <w:pPr>
              <w:jc w:val="center"/>
              <w:rPr>
                <w:sz w:val="20"/>
                <w:szCs w:val="20"/>
              </w:rPr>
            </w:pPr>
            <w:r w:rsidRPr="0058628A">
              <w:rPr>
                <w:color w:val="FF0000"/>
                <w:sz w:val="20"/>
                <w:szCs w:val="20"/>
                <w:u w:val="single"/>
              </w:rPr>
              <w:t xml:space="preserve">Crosses </w:t>
            </w:r>
            <w:r w:rsidRPr="00423837">
              <w:rPr>
                <w:sz w:val="20"/>
                <w:szCs w:val="20"/>
                <w:u w:val="single"/>
              </w:rPr>
              <w:t>often appear in Christian churches to represent</w:t>
            </w:r>
            <w:r w:rsidR="00AB2A39">
              <w:rPr>
                <w:sz w:val="20"/>
                <w:szCs w:val="20"/>
                <w:u w:val="single"/>
              </w:rPr>
              <w:t xml:space="preserve"> </w:t>
            </w:r>
            <w:r w:rsidRPr="00423837">
              <w:rPr>
                <w:sz w:val="20"/>
                <w:szCs w:val="20"/>
                <w:u w:val="single"/>
              </w:rPr>
              <w:t>that Jesus</w:t>
            </w:r>
            <w:r w:rsidR="00AB2A39">
              <w:rPr>
                <w:sz w:val="20"/>
                <w:szCs w:val="20"/>
                <w:u w:val="single"/>
              </w:rPr>
              <w:t xml:space="preserve"> died on the cross to save us.</w:t>
            </w:r>
            <w:r w:rsidRPr="00F01148">
              <w:rPr>
                <w:sz w:val="20"/>
                <w:szCs w:val="20"/>
              </w:rPr>
              <w:t xml:space="preserve"> </w:t>
            </w:r>
          </w:p>
          <w:p w:rsidR="00423837" w:rsidRDefault="00423837" w:rsidP="00DC1FF7">
            <w:pPr>
              <w:jc w:val="center"/>
              <w:rPr>
                <w:sz w:val="20"/>
                <w:szCs w:val="20"/>
              </w:rPr>
            </w:pPr>
          </w:p>
          <w:p w:rsidR="0098795B" w:rsidRPr="00137E3B" w:rsidRDefault="00AD06F9" w:rsidP="0098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Colourful st</w:t>
            </w:r>
            <w:r w:rsidR="00DC1FF7" w:rsidRPr="00F01148">
              <w:rPr>
                <w:sz w:val="20"/>
                <w:szCs w:val="20"/>
              </w:rPr>
              <w:t>ained glass windows often appear in churches</w:t>
            </w:r>
            <w:r w:rsidR="00423837">
              <w:rPr>
                <w:sz w:val="20"/>
                <w:szCs w:val="20"/>
              </w:rPr>
              <w:t xml:space="preserve"> to represent</w:t>
            </w:r>
            <w:r w:rsidR="00DC1FF7">
              <w:rPr>
                <w:sz w:val="20"/>
                <w:szCs w:val="20"/>
              </w:rPr>
              <w:t xml:space="preserve"> </w:t>
            </w:r>
            <w:r w:rsidR="00423837">
              <w:rPr>
                <w:sz w:val="20"/>
                <w:szCs w:val="20"/>
              </w:rPr>
              <w:t>Jesus’ life.</w:t>
            </w:r>
            <w:r w:rsidR="002D3407">
              <w:rPr>
                <w:sz w:val="20"/>
                <w:szCs w:val="20"/>
              </w:rPr>
              <w:t xml:space="preserve"> </w:t>
            </w:r>
            <w:r w:rsidR="000C4959">
              <w:rPr>
                <w:sz w:val="20"/>
                <w:szCs w:val="20"/>
              </w:rPr>
              <w:t>C</w:t>
            </w:r>
            <w:r w:rsidR="000C4959" w:rsidRPr="000C4959">
              <w:rPr>
                <w:sz w:val="20"/>
                <w:szCs w:val="20"/>
              </w:rPr>
              <w:t>andles are common in churches as they represent Jesus as the light of the world.</w:t>
            </w:r>
            <w:bookmarkEnd w:id="7"/>
            <w:bookmarkEnd w:id="8"/>
          </w:p>
        </w:tc>
        <w:tc>
          <w:tcPr>
            <w:tcW w:w="3915" w:type="dxa"/>
            <w:gridSpan w:val="4"/>
            <w:shd w:val="clear" w:color="auto" w:fill="FFFFFF" w:themeFill="background1"/>
          </w:tcPr>
          <w:p w:rsidR="0019443C" w:rsidRPr="00281F3C" w:rsidRDefault="0019443C" w:rsidP="0019443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281F3C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164468" w:rsidRPr="00D835CB" w:rsidRDefault="00164468" w:rsidP="00164468">
            <w:pPr>
              <w:jc w:val="center"/>
              <w:rPr>
                <w:sz w:val="20"/>
                <w:szCs w:val="20"/>
                <w:u w:val="single"/>
              </w:rPr>
            </w:pPr>
            <w:bookmarkStart w:id="9" w:name="OLE_LINK23"/>
            <w:bookmarkStart w:id="10" w:name="OLE_LINK24"/>
            <w:bookmarkStart w:id="11" w:name="OLE_LINK5"/>
            <w:bookmarkStart w:id="12" w:name="OLE_LINK6"/>
            <w:r w:rsidRPr="00D835CB">
              <w:rPr>
                <w:sz w:val="20"/>
                <w:szCs w:val="20"/>
                <w:u w:val="single"/>
              </w:rPr>
              <w:t xml:space="preserve">We have </w:t>
            </w:r>
            <w:r w:rsidRPr="00D835CB">
              <w:rPr>
                <w:color w:val="FF0000"/>
                <w:sz w:val="20"/>
                <w:szCs w:val="20"/>
                <w:u w:val="single"/>
              </w:rPr>
              <w:t>symbols</w:t>
            </w:r>
            <w:r w:rsidRPr="00D835CB">
              <w:rPr>
                <w:sz w:val="20"/>
                <w:szCs w:val="20"/>
                <w:u w:val="single"/>
              </w:rPr>
              <w:t xml:space="preserve"> of the cross around our school to show that we are a </w:t>
            </w:r>
            <w:r w:rsidRPr="00D835CB">
              <w:rPr>
                <w:color w:val="FF0000"/>
                <w:sz w:val="20"/>
                <w:szCs w:val="20"/>
                <w:u w:val="single"/>
              </w:rPr>
              <w:t>church school</w:t>
            </w:r>
            <w:r w:rsidRPr="00D835CB">
              <w:rPr>
                <w:sz w:val="20"/>
                <w:szCs w:val="20"/>
                <w:u w:val="single"/>
              </w:rPr>
              <w:t>.</w:t>
            </w:r>
          </w:p>
          <w:bookmarkEnd w:id="9"/>
          <w:bookmarkEnd w:id="10"/>
          <w:p w:rsidR="00164468" w:rsidRPr="00137E3B" w:rsidRDefault="00164468" w:rsidP="00164468">
            <w:pPr>
              <w:jc w:val="center"/>
              <w:rPr>
                <w:sz w:val="20"/>
                <w:szCs w:val="20"/>
              </w:rPr>
            </w:pPr>
          </w:p>
          <w:p w:rsidR="00B86B14" w:rsidRPr="00137E3B" w:rsidRDefault="00164468" w:rsidP="002C0DF3">
            <w:pPr>
              <w:jc w:val="center"/>
              <w:rPr>
                <w:sz w:val="20"/>
                <w:szCs w:val="20"/>
              </w:rPr>
            </w:pPr>
            <w:bookmarkStart w:id="13" w:name="OLE_LINK25"/>
            <w:bookmarkStart w:id="14" w:name="OLE_LINK26"/>
            <w:r w:rsidRPr="00137E3B">
              <w:rPr>
                <w:sz w:val="20"/>
                <w:szCs w:val="20"/>
              </w:rPr>
              <w:t xml:space="preserve">During collective act of </w:t>
            </w:r>
            <w:r w:rsidR="00023052" w:rsidRPr="00137E3B">
              <w:rPr>
                <w:sz w:val="20"/>
                <w:szCs w:val="20"/>
              </w:rPr>
              <w:t>worship,</w:t>
            </w:r>
            <w:r w:rsidRPr="00137E3B">
              <w:rPr>
                <w:sz w:val="20"/>
                <w:szCs w:val="20"/>
              </w:rPr>
              <w:t xml:space="preserve"> we listen to </w:t>
            </w:r>
            <w:r w:rsidRPr="0058628A">
              <w:rPr>
                <w:sz w:val="20"/>
                <w:szCs w:val="20"/>
              </w:rPr>
              <w:t xml:space="preserve">readings from the Bible </w:t>
            </w:r>
            <w:r w:rsidR="00B86B14">
              <w:rPr>
                <w:sz w:val="20"/>
                <w:szCs w:val="20"/>
              </w:rPr>
              <w:t>to</w:t>
            </w:r>
            <w:r w:rsidR="002C0DF3">
              <w:rPr>
                <w:sz w:val="20"/>
                <w:szCs w:val="20"/>
              </w:rPr>
              <w:t xml:space="preserve"> learn more about God and his teachings. </w:t>
            </w:r>
            <w:r w:rsidR="00B86B14">
              <w:rPr>
                <w:sz w:val="20"/>
                <w:szCs w:val="20"/>
              </w:rPr>
              <w:t xml:space="preserve">We sing songs </w:t>
            </w:r>
            <w:r w:rsidR="00383031">
              <w:rPr>
                <w:sz w:val="20"/>
                <w:szCs w:val="20"/>
              </w:rPr>
              <w:t>as a way of worshipping God together.</w:t>
            </w:r>
          </w:p>
          <w:bookmarkEnd w:id="13"/>
          <w:bookmarkEnd w:id="14"/>
          <w:p w:rsidR="00164468" w:rsidRPr="00137E3B" w:rsidRDefault="00164468" w:rsidP="00164468">
            <w:pPr>
              <w:jc w:val="center"/>
              <w:rPr>
                <w:sz w:val="20"/>
                <w:szCs w:val="20"/>
              </w:rPr>
            </w:pPr>
          </w:p>
          <w:p w:rsidR="00B86B14" w:rsidRDefault="002C0DF3" w:rsidP="00D06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  <w:r w:rsidR="00164468" w:rsidRPr="00137E3B">
              <w:rPr>
                <w:sz w:val="20"/>
                <w:szCs w:val="20"/>
              </w:rPr>
              <w:t>classroom has a prayer corner</w:t>
            </w:r>
            <w:r>
              <w:rPr>
                <w:sz w:val="20"/>
                <w:szCs w:val="20"/>
              </w:rPr>
              <w:t xml:space="preserve"> displayed with bible quotes and reflective questions. Bibles are also found in every prayer corner for children to use.</w:t>
            </w:r>
          </w:p>
          <w:p w:rsidR="00B86B14" w:rsidRDefault="00B86B14" w:rsidP="00D062CF">
            <w:pPr>
              <w:jc w:val="center"/>
              <w:rPr>
                <w:sz w:val="20"/>
                <w:szCs w:val="20"/>
              </w:rPr>
            </w:pPr>
          </w:p>
          <w:p w:rsidR="0019443C" w:rsidRDefault="002C0DF3" w:rsidP="000D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Before lunch, a </w:t>
            </w:r>
            <w:r w:rsidR="00B86B14">
              <w:rPr>
                <w:sz w:val="20"/>
                <w:szCs w:val="20"/>
              </w:rPr>
              <w:t xml:space="preserve">daily lunch time prayer is said </w:t>
            </w:r>
            <w:r w:rsidR="00D2198C">
              <w:rPr>
                <w:sz w:val="20"/>
                <w:szCs w:val="20"/>
              </w:rPr>
              <w:t xml:space="preserve">thanking God for </w:t>
            </w:r>
            <w:r w:rsidR="00002B8A">
              <w:rPr>
                <w:sz w:val="20"/>
                <w:szCs w:val="20"/>
              </w:rPr>
              <w:t xml:space="preserve">food </w:t>
            </w:r>
            <w:r w:rsidR="000D336C">
              <w:rPr>
                <w:sz w:val="20"/>
                <w:szCs w:val="20"/>
              </w:rPr>
              <w:t>and water.</w:t>
            </w:r>
          </w:p>
          <w:bookmarkEnd w:id="11"/>
          <w:bookmarkEnd w:id="12"/>
          <w:p w:rsidR="00DC1FF7" w:rsidRDefault="00DC1FF7" w:rsidP="00DC1FF7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DC1FF7" w:rsidRPr="00DC1FF7" w:rsidRDefault="00DC1FF7" w:rsidP="00DC1FF7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4165" w:type="dxa"/>
            <w:gridSpan w:val="3"/>
            <w:shd w:val="clear" w:color="auto" w:fill="FFFFFF" w:themeFill="background1"/>
          </w:tcPr>
          <w:p w:rsidR="005C0304" w:rsidRPr="00281F3C" w:rsidRDefault="0019443C" w:rsidP="005C0304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281F3C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B66E52" w:rsidRPr="00491B80" w:rsidRDefault="002C2381" w:rsidP="00B66E52">
            <w:pPr>
              <w:tabs>
                <w:tab w:val="center" w:pos="1465"/>
              </w:tabs>
              <w:jc w:val="center"/>
              <w:rPr>
                <w:noProof/>
                <w:sz w:val="20"/>
                <w:szCs w:val="20"/>
                <w:u w:val="single"/>
                <w:lang w:eastAsia="en-GB"/>
              </w:rPr>
            </w:pPr>
            <w:bookmarkStart w:id="15" w:name="OLE_LINK29"/>
            <w:bookmarkStart w:id="16" w:name="OLE_LINK30"/>
            <w:bookmarkStart w:id="17" w:name="OLE_LINK7"/>
            <w:bookmarkStart w:id="18" w:name="OLE_LINK8"/>
            <w:r w:rsidRPr="00491B80">
              <w:rPr>
                <w:noProof/>
                <w:sz w:val="20"/>
                <w:szCs w:val="20"/>
                <w:u w:val="single"/>
                <w:lang w:eastAsia="en-GB"/>
              </w:rPr>
              <w:t xml:space="preserve">The role of a </w:t>
            </w:r>
            <w:r w:rsidR="00F97164" w:rsidRPr="00491B80">
              <w:rPr>
                <w:noProof/>
                <w:color w:val="FF0000"/>
                <w:sz w:val="20"/>
                <w:szCs w:val="20"/>
                <w:u w:val="single"/>
                <w:lang w:eastAsia="en-GB"/>
              </w:rPr>
              <w:t>V</w:t>
            </w:r>
            <w:r w:rsidR="00A907D5" w:rsidRPr="00491B80">
              <w:rPr>
                <w:noProof/>
                <w:color w:val="FF0000"/>
                <w:sz w:val="20"/>
                <w:szCs w:val="20"/>
                <w:u w:val="single"/>
                <w:lang w:eastAsia="en-GB"/>
              </w:rPr>
              <w:t>icar</w:t>
            </w:r>
            <w:r w:rsidRPr="00491B80">
              <w:rPr>
                <w:noProof/>
                <w:sz w:val="20"/>
                <w:szCs w:val="20"/>
                <w:u w:val="single"/>
                <w:lang w:eastAsia="en-GB"/>
              </w:rPr>
              <w:t xml:space="preserve"> is to carry out church services</w:t>
            </w:r>
            <w:r w:rsidR="00A907D5" w:rsidRPr="00491B80">
              <w:rPr>
                <w:noProof/>
                <w:sz w:val="20"/>
                <w:szCs w:val="20"/>
                <w:u w:val="single"/>
                <w:lang w:eastAsia="en-GB"/>
              </w:rPr>
              <w:t xml:space="preserve"> such as weddings</w:t>
            </w:r>
            <w:r w:rsidRPr="00491B80">
              <w:rPr>
                <w:noProof/>
                <w:sz w:val="20"/>
                <w:szCs w:val="20"/>
                <w:u w:val="single"/>
                <w:lang w:eastAsia="en-GB"/>
              </w:rPr>
              <w:t xml:space="preserve"> and baptise children and people.</w:t>
            </w:r>
          </w:p>
          <w:p w:rsidR="00B66E52" w:rsidRPr="00137E3B" w:rsidRDefault="00B66E52" w:rsidP="00B66E52">
            <w:pPr>
              <w:tabs>
                <w:tab w:val="center" w:pos="1465"/>
              </w:tabs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FB139D" w:rsidRDefault="002C2381" w:rsidP="00FB139D">
            <w:pPr>
              <w:tabs>
                <w:tab w:val="center" w:pos="1465"/>
              </w:tabs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137E3B">
              <w:rPr>
                <w:noProof/>
                <w:sz w:val="20"/>
                <w:szCs w:val="20"/>
                <w:lang w:eastAsia="en-GB"/>
              </w:rPr>
              <w:t xml:space="preserve">The </w:t>
            </w:r>
            <w:r w:rsidR="00F97164" w:rsidRPr="00CE6B9E">
              <w:rPr>
                <w:noProof/>
                <w:sz w:val="20"/>
                <w:szCs w:val="20"/>
                <w:lang w:eastAsia="en-GB"/>
              </w:rPr>
              <w:t xml:space="preserve">Vicar </w:t>
            </w:r>
            <w:r w:rsidR="00F97164" w:rsidRPr="00137E3B">
              <w:rPr>
                <w:noProof/>
                <w:sz w:val="20"/>
                <w:szCs w:val="20"/>
                <w:lang w:eastAsia="en-GB"/>
              </w:rPr>
              <w:t xml:space="preserve">stands at the </w:t>
            </w:r>
            <w:r w:rsidR="00F97164" w:rsidRPr="00137E3B">
              <w:rPr>
                <w:noProof/>
                <w:color w:val="FF0000"/>
                <w:sz w:val="20"/>
                <w:szCs w:val="20"/>
                <w:lang w:eastAsia="en-GB"/>
              </w:rPr>
              <w:t>altar</w:t>
            </w:r>
            <w:r w:rsidR="00F97164" w:rsidRPr="00137E3B">
              <w:rPr>
                <w:noProof/>
                <w:sz w:val="20"/>
                <w:szCs w:val="20"/>
                <w:lang w:eastAsia="en-GB"/>
              </w:rPr>
              <w:t xml:space="preserve"> during services and ceremonies and</w:t>
            </w:r>
            <w:r w:rsidRPr="00137E3B">
              <w:rPr>
                <w:noProof/>
                <w:sz w:val="20"/>
                <w:szCs w:val="20"/>
                <w:lang w:eastAsia="en-GB"/>
              </w:rPr>
              <w:t xml:space="preserve"> wears special clothes called vestments.</w:t>
            </w:r>
            <w:r w:rsidR="003A42F1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bookmarkEnd w:id="15"/>
          <w:bookmarkEnd w:id="16"/>
          <w:p w:rsidR="00FB139D" w:rsidRDefault="00FB139D" w:rsidP="00FB139D">
            <w:pPr>
              <w:tabs>
                <w:tab w:val="center" w:pos="1465"/>
              </w:tabs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423837" w:rsidRPr="00B40877" w:rsidRDefault="003A42F1" w:rsidP="00FB139D">
            <w:pPr>
              <w:tabs>
                <w:tab w:val="center" w:pos="1465"/>
              </w:tabs>
              <w:jc w:val="center"/>
              <w:rPr>
                <w:noProof/>
                <w:sz w:val="20"/>
                <w:szCs w:val="20"/>
                <w:u w:val="single"/>
                <w:lang w:eastAsia="en-GB"/>
              </w:rPr>
            </w:pPr>
            <w:bookmarkStart w:id="19" w:name="OLE_LINK31"/>
            <w:bookmarkStart w:id="20" w:name="OLE_LINK32"/>
            <w:r w:rsidRPr="00B40877">
              <w:rPr>
                <w:noProof/>
                <w:sz w:val="20"/>
                <w:szCs w:val="20"/>
                <w:u w:val="single"/>
                <w:lang w:eastAsia="en-GB"/>
              </w:rPr>
              <w:t>The Vicar shares</w:t>
            </w:r>
            <w:r w:rsidR="001E1F01">
              <w:rPr>
                <w:noProof/>
                <w:sz w:val="20"/>
                <w:szCs w:val="20"/>
                <w:u w:val="single"/>
                <w:lang w:eastAsia="en-GB"/>
              </w:rPr>
              <w:t xml:space="preserve"> bread and wine with Christians during services. The wine is used to</w:t>
            </w:r>
            <w:r w:rsidR="00423837" w:rsidRPr="00B40877">
              <w:rPr>
                <w:noProof/>
                <w:sz w:val="20"/>
                <w:szCs w:val="20"/>
                <w:u w:val="single"/>
                <w:lang w:eastAsia="en-GB"/>
              </w:rPr>
              <w:t xml:space="preserve"> reme</w:t>
            </w:r>
            <w:r w:rsidR="001E1F01">
              <w:rPr>
                <w:noProof/>
                <w:sz w:val="20"/>
                <w:szCs w:val="20"/>
                <w:u w:val="single"/>
                <w:lang w:eastAsia="en-GB"/>
              </w:rPr>
              <w:t xml:space="preserve">mber Jesus’ blood and the bread to remember Jesus’ body </w:t>
            </w:r>
            <w:r w:rsidR="00423837" w:rsidRPr="00B40877">
              <w:rPr>
                <w:noProof/>
                <w:sz w:val="20"/>
                <w:szCs w:val="20"/>
                <w:u w:val="single"/>
                <w:lang w:eastAsia="en-GB"/>
              </w:rPr>
              <w:t xml:space="preserve">when he was crucified on the cross. </w:t>
            </w:r>
          </w:p>
          <w:bookmarkEnd w:id="19"/>
          <w:bookmarkEnd w:id="20"/>
          <w:p w:rsidR="00423837" w:rsidRDefault="00423837" w:rsidP="0019443C">
            <w:pPr>
              <w:tabs>
                <w:tab w:val="center" w:pos="1465"/>
              </w:tabs>
              <w:rPr>
                <w:noProof/>
                <w:sz w:val="20"/>
                <w:szCs w:val="20"/>
                <w:lang w:eastAsia="en-GB"/>
              </w:rPr>
            </w:pPr>
          </w:p>
          <w:p w:rsidR="00D770ED" w:rsidRPr="000F3DEE" w:rsidRDefault="002F02D0" w:rsidP="00D770ED">
            <w:pPr>
              <w:autoSpaceDE w:val="0"/>
              <w:autoSpaceDN w:val="0"/>
              <w:adjustRightInd w:val="0"/>
              <w:spacing w:after="2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0F3DEE">
              <w:rPr>
                <w:rFonts w:cstheme="minorHAnsi"/>
                <w:sz w:val="20"/>
                <w:szCs w:val="20"/>
                <w:u w:val="single"/>
              </w:rPr>
              <w:t xml:space="preserve">A </w:t>
            </w:r>
            <w:r w:rsidR="0011096A" w:rsidRPr="000F3DEE">
              <w:rPr>
                <w:rFonts w:cstheme="minorHAnsi"/>
                <w:sz w:val="20"/>
                <w:szCs w:val="20"/>
                <w:u w:val="single"/>
              </w:rPr>
              <w:t>b</w:t>
            </w:r>
            <w:r w:rsidRPr="000F3DEE">
              <w:rPr>
                <w:rFonts w:cstheme="minorHAnsi"/>
                <w:sz w:val="20"/>
                <w:szCs w:val="20"/>
                <w:u w:val="single"/>
              </w:rPr>
              <w:t>aptism is the way that Churches officially welcome peop</w:t>
            </w:r>
            <w:r w:rsidR="000F3DEE" w:rsidRPr="000F3DEE">
              <w:rPr>
                <w:rFonts w:cstheme="minorHAnsi"/>
                <w:sz w:val="20"/>
                <w:szCs w:val="20"/>
                <w:u w:val="single"/>
              </w:rPr>
              <w:t>le into the Christian family. The</w:t>
            </w:r>
            <w:r w:rsidR="0011096A" w:rsidRPr="000F3DEE">
              <w:rPr>
                <w:rFonts w:cstheme="minorHAnsi"/>
                <w:sz w:val="20"/>
                <w:szCs w:val="20"/>
                <w:u w:val="single"/>
              </w:rPr>
              <w:t xml:space="preserve"> Vicar</w:t>
            </w:r>
            <w:r w:rsidRPr="000F3DE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D36B2E" w:rsidRPr="000F3DEE">
              <w:rPr>
                <w:rFonts w:cstheme="minorHAnsi"/>
                <w:sz w:val="20"/>
                <w:szCs w:val="20"/>
                <w:u w:val="single"/>
              </w:rPr>
              <w:t xml:space="preserve">pours water </w:t>
            </w:r>
            <w:r w:rsidRPr="000F3DEE">
              <w:rPr>
                <w:rFonts w:cstheme="minorHAnsi"/>
                <w:sz w:val="20"/>
                <w:szCs w:val="20"/>
                <w:u w:val="single"/>
              </w:rPr>
              <w:t xml:space="preserve">from the </w:t>
            </w:r>
            <w:r w:rsidRPr="000F3DEE">
              <w:rPr>
                <w:rFonts w:cstheme="minorHAnsi"/>
                <w:color w:val="FF0000"/>
                <w:sz w:val="20"/>
                <w:szCs w:val="20"/>
                <w:u w:val="single"/>
              </w:rPr>
              <w:t>font</w:t>
            </w:r>
            <w:r w:rsidR="0011096A" w:rsidRPr="000F3DEE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D36B2E" w:rsidRPr="000F3DEE">
              <w:rPr>
                <w:rFonts w:cstheme="minorHAnsi"/>
                <w:sz w:val="20"/>
                <w:szCs w:val="20"/>
                <w:u w:val="single"/>
              </w:rPr>
              <w:t>over the</w:t>
            </w:r>
            <w:r w:rsidRPr="000F3DEE">
              <w:rPr>
                <w:rFonts w:cstheme="minorHAnsi"/>
                <w:sz w:val="20"/>
                <w:szCs w:val="20"/>
                <w:u w:val="single"/>
              </w:rPr>
              <w:t xml:space="preserve"> head </w:t>
            </w:r>
            <w:r w:rsidR="00D36B2E" w:rsidRPr="000F3DEE">
              <w:rPr>
                <w:rFonts w:cstheme="minorHAnsi"/>
                <w:sz w:val="20"/>
                <w:szCs w:val="20"/>
                <w:u w:val="single"/>
              </w:rPr>
              <w:t xml:space="preserve">of the baby or person being baptised. </w:t>
            </w:r>
          </w:p>
          <w:p w:rsidR="00D770ED" w:rsidRPr="003A42F1" w:rsidRDefault="00D770ED" w:rsidP="003A42F1">
            <w:pPr>
              <w:autoSpaceDE w:val="0"/>
              <w:autoSpaceDN w:val="0"/>
              <w:adjustRightInd w:val="0"/>
              <w:spacing w:after="20"/>
              <w:jc w:val="center"/>
              <w:rPr>
                <w:rFonts w:cstheme="minorHAnsi"/>
                <w:sz w:val="20"/>
                <w:szCs w:val="20"/>
              </w:rPr>
            </w:pPr>
          </w:p>
          <w:p w:rsidR="00FB139D" w:rsidRPr="00137E3B" w:rsidRDefault="00FB139D" w:rsidP="00DF69C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FB139D">
              <w:rPr>
                <w:noProof/>
                <w:sz w:val="20"/>
                <w:szCs w:val="20"/>
                <w:lang w:eastAsia="en-GB"/>
              </w:rPr>
              <w:t xml:space="preserve">A wedding is a special ceremony where a bride and groom come together to declare their love </w:t>
            </w:r>
            <w:r w:rsidR="00DF69C4">
              <w:rPr>
                <w:noProof/>
                <w:sz w:val="20"/>
                <w:szCs w:val="20"/>
                <w:lang w:eastAsia="en-GB"/>
              </w:rPr>
              <w:t xml:space="preserve">for </w:t>
            </w:r>
            <w:r w:rsidRPr="00FB139D">
              <w:rPr>
                <w:noProof/>
                <w:sz w:val="20"/>
                <w:szCs w:val="20"/>
                <w:lang w:eastAsia="en-GB"/>
              </w:rPr>
              <w:t>one another in front of God, family and friends.</w:t>
            </w:r>
            <w:bookmarkEnd w:id="17"/>
            <w:bookmarkEnd w:id="18"/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19443C" w:rsidRPr="00281F3C" w:rsidRDefault="0019443C" w:rsidP="0019443C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281F3C">
              <w:rPr>
                <w:b/>
                <w:noProof/>
                <w:sz w:val="20"/>
                <w:szCs w:val="20"/>
                <w:lang w:eastAsia="en-GB"/>
              </w:rPr>
              <w:t>Did you know?</w:t>
            </w:r>
          </w:p>
          <w:p w:rsidR="00281F3C" w:rsidRPr="00491B80" w:rsidRDefault="00281F3C" w:rsidP="002C0D58">
            <w:pPr>
              <w:jc w:val="center"/>
              <w:rPr>
                <w:noProof/>
                <w:sz w:val="20"/>
                <w:szCs w:val="20"/>
                <w:u w:val="single"/>
                <w:lang w:eastAsia="en-GB"/>
              </w:rPr>
            </w:pPr>
            <w:bookmarkStart w:id="21" w:name="OLE_LINK9"/>
            <w:bookmarkStart w:id="22" w:name="OLE_LINK10"/>
            <w:r w:rsidRPr="00491B80">
              <w:rPr>
                <w:noProof/>
                <w:sz w:val="20"/>
                <w:szCs w:val="20"/>
                <w:u w:val="single"/>
                <w:lang w:eastAsia="en-GB"/>
              </w:rPr>
              <w:t>A community is a group of p</w:t>
            </w:r>
            <w:r w:rsidR="002928F5" w:rsidRPr="00491B80">
              <w:rPr>
                <w:noProof/>
                <w:sz w:val="20"/>
                <w:szCs w:val="20"/>
                <w:u w:val="single"/>
                <w:lang w:eastAsia="en-GB"/>
              </w:rPr>
              <w:t>eople who live close together and</w:t>
            </w:r>
            <w:r w:rsidRPr="00491B80">
              <w:rPr>
                <w:noProof/>
                <w:sz w:val="20"/>
                <w:szCs w:val="20"/>
                <w:u w:val="single"/>
                <w:lang w:eastAsia="en-GB"/>
              </w:rPr>
              <w:t xml:space="preserve"> have shared interests</w:t>
            </w:r>
            <w:r w:rsidR="002928F5" w:rsidRPr="00491B80">
              <w:rPr>
                <w:noProof/>
                <w:sz w:val="20"/>
                <w:szCs w:val="20"/>
                <w:u w:val="single"/>
                <w:lang w:eastAsia="en-GB"/>
              </w:rPr>
              <w:t xml:space="preserve"> or beliefs</w:t>
            </w:r>
            <w:r w:rsidRPr="00491B80">
              <w:rPr>
                <w:noProof/>
                <w:sz w:val="20"/>
                <w:szCs w:val="20"/>
                <w:u w:val="single"/>
                <w:lang w:eastAsia="en-GB"/>
              </w:rPr>
              <w:t>.</w:t>
            </w:r>
          </w:p>
          <w:p w:rsidR="00281F3C" w:rsidRPr="002C0D58" w:rsidRDefault="00281F3C" w:rsidP="002C0D5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3A5CE0" w:rsidRPr="002C0D58" w:rsidRDefault="003A5CE0" w:rsidP="002C0D5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bookmarkStart w:id="23" w:name="OLE_LINK41"/>
            <w:bookmarkStart w:id="24" w:name="OLE_LINK42"/>
            <w:r w:rsidRPr="002C0D58">
              <w:rPr>
                <w:noProof/>
                <w:sz w:val="20"/>
                <w:szCs w:val="20"/>
                <w:lang w:eastAsia="en-GB"/>
              </w:rPr>
              <w:t xml:space="preserve">People </w:t>
            </w:r>
            <w:r w:rsidRPr="002C0D58">
              <w:rPr>
                <w:noProof/>
                <w:color w:val="FF0000"/>
                <w:sz w:val="20"/>
                <w:szCs w:val="20"/>
                <w:lang w:eastAsia="en-GB"/>
              </w:rPr>
              <w:t xml:space="preserve">belong </w:t>
            </w:r>
            <w:r w:rsidRPr="002C0D58">
              <w:rPr>
                <w:noProof/>
                <w:sz w:val="20"/>
                <w:szCs w:val="20"/>
                <w:lang w:eastAsia="en-GB"/>
              </w:rPr>
              <w:t xml:space="preserve">to </w:t>
            </w:r>
            <w:r w:rsidR="00281F3C" w:rsidRPr="002C0D58">
              <w:rPr>
                <w:noProof/>
                <w:sz w:val="20"/>
                <w:szCs w:val="20"/>
                <w:lang w:eastAsia="en-GB"/>
              </w:rPr>
              <w:t xml:space="preserve">different communities because of their shared </w:t>
            </w:r>
            <w:r w:rsidR="002928F5">
              <w:rPr>
                <w:noProof/>
                <w:sz w:val="20"/>
                <w:szCs w:val="20"/>
                <w:lang w:eastAsia="en-GB"/>
              </w:rPr>
              <w:t>interests/</w:t>
            </w:r>
            <w:r w:rsidR="00281F3C" w:rsidRPr="002C0D58">
              <w:rPr>
                <w:noProof/>
                <w:sz w:val="20"/>
                <w:szCs w:val="20"/>
                <w:lang w:eastAsia="en-GB"/>
              </w:rPr>
              <w:t>beliefs or because they want some company or support.</w:t>
            </w:r>
          </w:p>
          <w:p w:rsidR="00B66E52" w:rsidRPr="002C0D58" w:rsidRDefault="00B66E52" w:rsidP="002C0D58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2C0D58" w:rsidRDefault="002C0D58" w:rsidP="00364AEF">
            <w:pPr>
              <w:jc w:val="center"/>
              <w:rPr>
                <w:noProof/>
                <w:sz w:val="20"/>
                <w:szCs w:val="20"/>
                <w:lang w:val="en-US" w:eastAsia="en-GB"/>
              </w:rPr>
            </w:pPr>
            <w:r>
              <w:rPr>
                <w:rFonts w:cstheme="minorHAnsi"/>
                <w:sz w:val="20"/>
                <w:szCs w:val="20"/>
              </w:rPr>
              <w:t>An inclusive community</w:t>
            </w:r>
            <w:r w:rsidR="00281F3C" w:rsidRPr="002C0D58">
              <w:rPr>
                <w:rFonts w:cstheme="minorHAnsi"/>
                <w:sz w:val="20"/>
                <w:szCs w:val="20"/>
              </w:rPr>
              <w:t xml:space="preserve"> is a place where each person shares a sense of belonging with its other members.</w:t>
            </w:r>
            <w:r w:rsidRPr="002C0D58">
              <w:rPr>
                <w:noProof/>
                <w:sz w:val="20"/>
                <w:szCs w:val="20"/>
                <w:lang w:val="en-US" w:eastAsia="en-GB"/>
              </w:rPr>
              <w:t xml:space="preserve"> </w:t>
            </w:r>
            <w:r w:rsidR="00364AEF">
              <w:rPr>
                <w:noProof/>
                <w:sz w:val="20"/>
                <w:szCs w:val="20"/>
                <w:lang w:val="en-US" w:eastAsia="en-GB"/>
              </w:rPr>
              <w:t>Member</w:t>
            </w:r>
            <w:r w:rsidR="008950F7">
              <w:rPr>
                <w:noProof/>
                <w:sz w:val="20"/>
                <w:szCs w:val="20"/>
                <w:lang w:val="en-US" w:eastAsia="en-GB"/>
              </w:rPr>
              <w:t>s</w:t>
            </w:r>
            <w:bookmarkStart w:id="25" w:name="_GoBack"/>
            <w:bookmarkEnd w:id="25"/>
            <w:r w:rsidR="00364AEF">
              <w:rPr>
                <w:noProof/>
                <w:sz w:val="20"/>
                <w:szCs w:val="20"/>
                <w:lang w:val="en-US" w:eastAsia="en-GB"/>
              </w:rPr>
              <w:t xml:space="preserve"> </w:t>
            </w:r>
            <w:r w:rsidR="00BC02FA">
              <w:rPr>
                <w:noProof/>
                <w:sz w:val="20"/>
                <w:szCs w:val="20"/>
                <w:lang w:val="en-US" w:eastAsia="en-GB"/>
              </w:rPr>
              <w:t xml:space="preserve">in an inclusive community </w:t>
            </w:r>
            <w:r w:rsidR="00364AEF">
              <w:rPr>
                <w:noProof/>
                <w:sz w:val="20"/>
                <w:szCs w:val="20"/>
                <w:lang w:val="en-US" w:eastAsia="en-GB"/>
              </w:rPr>
              <w:t>should feel safe and respected.</w:t>
            </w:r>
          </w:p>
          <w:bookmarkEnd w:id="23"/>
          <w:bookmarkEnd w:id="24"/>
          <w:p w:rsidR="002C0D58" w:rsidRPr="002C0D58" w:rsidRDefault="002C0D58" w:rsidP="002C0D58">
            <w:pPr>
              <w:rPr>
                <w:noProof/>
                <w:sz w:val="20"/>
                <w:szCs w:val="20"/>
                <w:lang w:val="en-US" w:eastAsia="en-GB"/>
              </w:rPr>
            </w:pPr>
          </w:p>
          <w:p w:rsidR="002F02D0" w:rsidRPr="00137E3B" w:rsidRDefault="002C0D58" w:rsidP="00EB0D12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2C0D58">
              <w:rPr>
                <w:noProof/>
                <w:sz w:val="20"/>
                <w:szCs w:val="20"/>
                <w:lang w:val="en-US" w:eastAsia="en-GB"/>
              </w:rPr>
              <w:t xml:space="preserve">We are </w:t>
            </w:r>
            <w:r>
              <w:rPr>
                <w:noProof/>
                <w:sz w:val="20"/>
                <w:szCs w:val="20"/>
                <w:lang w:val="en-US" w:eastAsia="en-GB"/>
              </w:rPr>
              <w:t>all part of the Holy Trinity community</w:t>
            </w:r>
            <w:r w:rsidR="00EB0D12">
              <w:rPr>
                <w:noProof/>
                <w:sz w:val="20"/>
                <w:szCs w:val="20"/>
                <w:lang w:val="en-US" w:eastAsia="en-GB"/>
              </w:rPr>
              <w:t xml:space="preserve">. </w:t>
            </w:r>
            <w:bookmarkStart w:id="26" w:name="OLE_LINK39"/>
            <w:bookmarkStart w:id="27" w:name="OLE_LINK40"/>
            <w:r w:rsidR="00EB0D12">
              <w:rPr>
                <w:noProof/>
                <w:sz w:val="20"/>
                <w:szCs w:val="20"/>
                <w:lang w:val="en-US" w:eastAsia="en-GB"/>
              </w:rPr>
              <w:t xml:space="preserve">We are also part of God’s community as we are a church school. </w:t>
            </w:r>
            <w:bookmarkEnd w:id="21"/>
            <w:bookmarkEnd w:id="22"/>
            <w:bookmarkEnd w:id="26"/>
            <w:bookmarkEnd w:id="27"/>
          </w:p>
        </w:tc>
      </w:tr>
      <w:bookmarkEnd w:id="6"/>
    </w:tbl>
    <w:p w:rsidR="00ED153E" w:rsidRPr="00501E7E" w:rsidRDefault="00ED153E" w:rsidP="00501E7E"/>
    <w:sectPr w:rsidR="00ED153E" w:rsidRPr="00501E7E" w:rsidSect="009E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AC8"/>
    <w:multiLevelType w:val="hybridMultilevel"/>
    <w:tmpl w:val="B5F2A59C"/>
    <w:lvl w:ilvl="0" w:tplc="75B4DE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A1D"/>
    <w:multiLevelType w:val="hybridMultilevel"/>
    <w:tmpl w:val="5956CEF2"/>
    <w:lvl w:ilvl="0" w:tplc="90B62574">
      <w:start w:val="8432"/>
      <w:numFmt w:val="bullet"/>
      <w:lvlText w:val="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853349"/>
    <w:multiLevelType w:val="hybridMultilevel"/>
    <w:tmpl w:val="46661B28"/>
    <w:lvl w:ilvl="0" w:tplc="3FF656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1497"/>
    <w:multiLevelType w:val="multilevel"/>
    <w:tmpl w:val="267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C04B91"/>
    <w:multiLevelType w:val="hybridMultilevel"/>
    <w:tmpl w:val="60D0A48C"/>
    <w:lvl w:ilvl="0" w:tplc="133AD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3E"/>
    <w:rsid w:val="00002B8A"/>
    <w:rsid w:val="000220FD"/>
    <w:rsid w:val="00023052"/>
    <w:rsid w:val="00027E7D"/>
    <w:rsid w:val="00046D93"/>
    <w:rsid w:val="000647A1"/>
    <w:rsid w:val="000820F9"/>
    <w:rsid w:val="000C4959"/>
    <w:rsid w:val="000C6324"/>
    <w:rsid w:val="000D336C"/>
    <w:rsid w:val="000E0706"/>
    <w:rsid w:val="000E58A5"/>
    <w:rsid w:val="000E7445"/>
    <w:rsid w:val="000F3DEE"/>
    <w:rsid w:val="000F6961"/>
    <w:rsid w:val="00102C82"/>
    <w:rsid w:val="00107087"/>
    <w:rsid w:val="0011096A"/>
    <w:rsid w:val="001140BA"/>
    <w:rsid w:val="00137E3B"/>
    <w:rsid w:val="00141F4E"/>
    <w:rsid w:val="0015706D"/>
    <w:rsid w:val="00164468"/>
    <w:rsid w:val="001852D0"/>
    <w:rsid w:val="00190B78"/>
    <w:rsid w:val="0019443C"/>
    <w:rsid w:val="001A6C22"/>
    <w:rsid w:val="001D0A1F"/>
    <w:rsid w:val="001D69D8"/>
    <w:rsid w:val="001E1F01"/>
    <w:rsid w:val="002011D2"/>
    <w:rsid w:val="00203596"/>
    <w:rsid w:val="00215E40"/>
    <w:rsid w:val="0022053A"/>
    <w:rsid w:val="002260CC"/>
    <w:rsid w:val="002649A1"/>
    <w:rsid w:val="0026580C"/>
    <w:rsid w:val="00276909"/>
    <w:rsid w:val="00281F3C"/>
    <w:rsid w:val="00287833"/>
    <w:rsid w:val="002928F5"/>
    <w:rsid w:val="002A1A3D"/>
    <w:rsid w:val="002C0897"/>
    <w:rsid w:val="002C0D58"/>
    <w:rsid w:val="002C0DF3"/>
    <w:rsid w:val="002C2381"/>
    <w:rsid w:val="002C3244"/>
    <w:rsid w:val="002D3407"/>
    <w:rsid w:val="002D69C8"/>
    <w:rsid w:val="002F02D0"/>
    <w:rsid w:val="00305A30"/>
    <w:rsid w:val="00312AC6"/>
    <w:rsid w:val="003214A1"/>
    <w:rsid w:val="003370ED"/>
    <w:rsid w:val="00354735"/>
    <w:rsid w:val="00364AEF"/>
    <w:rsid w:val="00383031"/>
    <w:rsid w:val="003978B9"/>
    <w:rsid w:val="003A42F1"/>
    <w:rsid w:val="003A5CE0"/>
    <w:rsid w:val="003C4708"/>
    <w:rsid w:val="003C6B00"/>
    <w:rsid w:val="003E792C"/>
    <w:rsid w:val="004236B3"/>
    <w:rsid w:val="00423837"/>
    <w:rsid w:val="00452CE0"/>
    <w:rsid w:val="00460B63"/>
    <w:rsid w:val="00466DF0"/>
    <w:rsid w:val="00484E4D"/>
    <w:rsid w:val="00491B80"/>
    <w:rsid w:val="004B2A84"/>
    <w:rsid w:val="004D2816"/>
    <w:rsid w:val="004D2B0D"/>
    <w:rsid w:val="004D3749"/>
    <w:rsid w:val="004E191A"/>
    <w:rsid w:val="00501E7E"/>
    <w:rsid w:val="00530A9C"/>
    <w:rsid w:val="005365A1"/>
    <w:rsid w:val="00546F59"/>
    <w:rsid w:val="005609E3"/>
    <w:rsid w:val="00566E1C"/>
    <w:rsid w:val="00570B09"/>
    <w:rsid w:val="0058628A"/>
    <w:rsid w:val="00593D09"/>
    <w:rsid w:val="005B2032"/>
    <w:rsid w:val="005C0304"/>
    <w:rsid w:val="005F4FA4"/>
    <w:rsid w:val="006166CD"/>
    <w:rsid w:val="006457EE"/>
    <w:rsid w:val="00665503"/>
    <w:rsid w:val="00674ACB"/>
    <w:rsid w:val="006873A0"/>
    <w:rsid w:val="00696717"/>
    <w:rsid w:val="006A238F"/>
    <w:rsid w:val="006B0A00"/>
    <w:rsid w:val="006B3519"/>
    <w:rsid w:val="006C7664"/>
    <w:rsid w:val="00707866"/>
    <w:rsid w:val="00735985"/>
    <w:rsid w:val="0075142C"/>
    <w:rsid w:val="00752E3B"/>
    <w:rsid w:val="00761479"/>
    <w:rsid w:val="00794085"/>
    <w:rsid w:val="007A619E"/>
    <w:rsid w:val="007B070D"/>
    <w:rsid w:val="007B62EE"/>
    <w:rsid w:val="007D16C7"/>
    <w:rsid w:val="007F075E"/>
    <w:rsid w:val="008639F2"/>
    <w:rsid w:val="00863A42"/>
    <w:rsid w:val="00892FC8"/>
    <w:rsid w:val="008950F7"/>
    <w:rsid w:val="008C240A"/>
    <w:rsid w:val="008C2925"/>
    <w:rsid w:val="008D2E77"/>
    <w:rsid w:val="008D4711"/>
    <w:rsid w:val="009308E9"/>
    <w:rsid w:val="009649A7"/>
    <w:rsid w:val="00981820"/>
    <w:rsid w:val="009860A7"/>
    <w:rsid w:val="0098795B"/>
    <w:rsid w:val="00995A19"/>
    <w:rsid w:val="009A0AED"/>
    <w:rsid w:val="009B3E98"/>
    <w:rsid w:val="009C4906"/>
    <w:rsid w:val="009E3373"/>
    <w:rsid w:val="009F475C"/>
    <w:rsid w:val="00A31BCD"/>
    <w:rsid w:val="00A86121"/>
    <w:rsid w:val="00A907D5"/>
    <w:rsid w:val="00AA0644"/>
    <w:rsid w:val="00AB2A39"/>
    <w:rsid w:val="00AD06F9"/>
    <w:rsid w:val="00AE234E"/>
    <w:rsid w:val="00AF7DBB"/>
    <w:rsid w:val="00B07B29"/>
    <w:rsid w:val="00B21081"/>
    <w:rsid w:val="00B21E5C"/>
    <w:rsid w:val="00B40877"/>
    <w:rsid w:val="00B66E52"/>
    <w:rsid w:val="00B77B5E"/>
    <w:rsid w:val="00B86B14"/>
    <w:rsid w:val="00BA5CD7"/>
    <w:rsid w:val="00BC02FA"/>
    <w:rsid w:val="00BE6F59"/>
    <w:rsid w:val="00C235EF"/>
    <w:rsid w:val="00C634D7"/>
    <w:rsid w:val="00C8660E"/>
    <w:rsid w:val="00C94A5A"/>
    <w:rsid w:val="00CB63E2"/>
    <w:rsid w:val="00CB666F"/>
    <w:rsid w:val="00CC5180"/>
    <w:rsid w:val="00CE2ADF"/>
    <w:rsid w:val="00CE6B9E"/>
    <w:rsid w:val="00D062CF"/>
    <w:rsid w:val="00D20A01"/>
    <w:rsid w:val="00D20DF3"/>
    <w:rsid w:val="00D2198C"/>
    <w:rsid w:val="00D33C10"/>
    <w:rsid w:val="00D36B2E"/>
    <w:rsid w:val="00D42AC0"/>
    <w:rsid w:val="00D512DC"/>
    <w:rsid w:val="00D53BDD"/>
    <w:rsid w:val="00D55C16"/>
    <w:rsid w:val="00D770ED"/>
    <w:rsid w:val="00D835CB"/>
    <w:rsid w:val="00DB72D2"/>
    <w:rsid w:val="00DC1FF7"/>
    <w:rsid w:val="00DF69C4"/>
    <w:rsid w:val="00E2751E"/>
    <w:rsid w:val="00E33C23"/>
    <w:rsid w:val="00E65510"/>
    <w:rsid w:val="00E85719"/>
    <w:rsid w:val="00E8708C"/>
    <w:rsid w:val="00E9213B"/>
    <w:rsid w:val="00EB0D12"/>
    <w:rsid w:val="00EC08EF"/>
    <w:rsid w:val="00ED153E"/>
    <w:rsid w:val="00ED51B3"/>
    <w:rsid w:val="00EE7DA2"/>
    <w:rsid w:val="00F01148"/>
    <w:rsid w:val="00F87C8A"/>
    <w:rsid w:val="00F97164"/>
    <w:rsid w:val="00FB139D"/>
    <w:rsid w:val="00FB1860"/>
    <w:rsid w:val="00FB519F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4DDF"/>
  <w15:docId w15:val="{8BA950D6-2A38-4C83-AA54-EA4DDCB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E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2E7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655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919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24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7AC0-14C5-463F-BAF8-9E783D29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Francesca Mongiovi</cp:lastModifiedBy>
  <cp:revision>133</cp:revision>
  <cp:lastPrinted>2019-06-06T13:46:00Z</cp:lastPrinted>
  <dcterms:created xsi:type="dcterms:W3CDTF">2019-06-06T13:47:00Z</dcterms:created>
  <dcterms:modified xsi:type="dcterms:W3CDTF">2020-08-27T10:50:00Z</dcterms:modified>
</cp:coreProperties>
</file>