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71"/>
        <w:gridCol w:w="1992"/>
        <w:gridCol w:w="1993"/>
        <w:gridCol w:w="1993"/>
        <w:gridCol w:w="1993"/>
        <w:gridCol w:w="1993"/>
      </w:tblGrid>
      <w:tr w:rsidR="00530142" w14:paraId="60DACBFD" w14:textId="77777777" w:rsidTr="00BD6F87">
        <w:trPr>
          <w:tblHeader/>
        </w:trPr>
        <w:tc>
          <w:tcPr>
            <w:tcW w:w="1413" w:type="dxa"/>
          </w:tcPr>
          <w:p w14:paraId="6A1908E5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Subject</w:t>
            </w:r>
          </w:p>
        </w:tc>
        <w:tc>
          <w:tcPr>
            <w:tcW w:w="2571" w:type="dxa"/>
          </w:tcPr>
          <w:p w14:paraId="5D7725FC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Autumn 1</w:t>
            </w:r>
          </w:p>
        </w:tc>
        <w:tc>
          <w:tcPr>
            <w:tcW w:w="1992" w:type="dxa"/>
          </w:tcPr>
          <w:p w14:paraId="3EF92ADC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Autumn 2</w:t>
            </w:r>
          </w:p>
        </w:tc>
        <w:tc>
          <w:tcPr>
            <w:tcW w:w="1993" w:type="dxa"/>
          </w:tcPr>
          <w:p w14:paraId="77EE0C7D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Spring 1</w:t>
            </w:r>
          </w:p>
        </w:tc>
        <w:tc>
          <w:tcPr>
            <w:tcW w:w="1993" w:type="dxa"/>
          </w:tcPr>
          <w:p w14:paraId="02621E0F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Spring 2</w:t>
            </w:r>
          </w:p>
        </w:tc>
        <w:tc>
          <w:tcPr>
            <w:tcW w:w="1993" w:type="dxa"/>
          </w:tcPr>
          <w:p w14:paraId="0927E8AA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Summer 1</w:t>
            </w:r>
          </w:p>
        </w:tc>
        <w:tc>
          <w:tcPr>
            <w:tcW w:w="1993" w:type="dxa"/>
          </w:tcPr>
          <w:p w14:paraId="5B15729D" w14:textId="77777777" w:rsidR="00530142" w:rsidRPr="0046422A" w:rsidRDefault="00530142">
            <w:pPr>
              <w:rPr>
                <w:b/>
                <w:sz w:val="24"/>
              </w:rPr>
            </w:pPr>
            <w:r w:rsidRPr="0046422A">
              <w:rPr>
                <w:b/>
                <w:sz w:val="24"/>
              </w:rPr>
              <w:t>Summer 2</w:t>
            </w:r>
          </w:p>
        </w:tc>
      </w:tr>
      <w:tr w:rsidR="00530142" w14:paraId="78F154B1" w14:textId="77777777" w:rsidTr="002274E3">
        <w:trPr>
          <w:trHeight w:val="803"/>
        </w:trPr>
        <w:tc>
          <w:tcPr>
            <w:tcW w:w="1413" w:type="dxa"/>
            <w:shd w:val="clear" w:color="auto" w:fill="FFF2CC" w:themeFill="accent4" w:themeFillTint="33"/>
          </w:tcPr>
          <w:p w14:paraId="44D08718" w14:textId="77777777" w:rsidR="00530142" w:rsidRDefault="00530142">
            <w:r>
              <w:t>Whole Class Reading</w:t>
            </w:r>
          </w:p>
        </w:tc>
        <w:tc>
          <w:tcPr>
            <w:tcW w:w="2571" w:type="dxa"/>
            <w:shd w:val="clear" w:color="auto" w:fill="FFF2CC" w:themeFill="accent4" w:themeFillTint="33"/>
          </w:tcPr>
          <w:p w14:paraId="0EDB89ED" w14:textId="77777777" w:rsidR="00530142" w:rsidRDefault="00530142" w:rsidP="00530142">
            <w:r w:rsidRPr="00B05048">
              <w:rPr>
                <w:b/>
              </w:rPr>
              <w:t>Wonder</w:t>
            </w:r>
            <w:r w:rsidR="005C08A0" w:rsidRPr="00B05048">
              <w:rPr>
                <w:b/>
              </w:rPr>
              <w:t xml:space="preserve"> </w:t>
            </w:r>
            <w:r w:rsidR="005C08A0">
              <w:t>by RJ Palacio</w:t>
            </w:r>
          </w:p>
        </w:tc>
        <w:tc>
          <w:tcPr>
            <w:tcW w:w="1992" w:type="dxa"/>
            <w:shd w:val="clear" w:color="auto" w:fill="FFF2CC" w:themeFill="accent4" w:themeFillTint="33"/>
          </w:tcPr>
          <w:p w14:paraId="1746F349" w14:textId="77777777" w:rsidR="00530142" w:rsidRDefault="00530142">
            <w:r w:rsidRPr="00B05048">
              <w:rPr>
                <w:b/>
              </w:rPr>
              <w:t>Wonder</w:t>
            </w:r>
            <w:r w:rsidR="005C08A0">
              <w:t xml:space="preserve"> by RJ Palacio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17EFF51D" w14:textId="77777777" w:rsidR="00530142" w:rsidRDefault="00530142">
            <w:proofErr w:type="spellStart"/>
            <w:r w:rsidRPr="00B05048">
              <w:rPr>
                <w:b/>
              </w:rPr>
              <w:t>Pog</w:t>
            </w:r>
            <w:proofErr w:type="spellEnd"/>
            <w:r w:rsidR="005C08A0">
              <w:t xml:space="preserve"> by Padraig Kenny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6B9B18D9" w14:textId="77777777" w:rsidR="00530142" w:rsidRDefault="00530142">
            <w:proofErr w:type="spellStart"/>
            <w:r w:rsidRPr="00B05048">
              <w:rPr>
                <w:b/>
              </w:rPr>
              <w:t>Pog</w:t>
            </w:r>
            <w:proofErr w:type="spellEnd"/>
            <w:r w:rsidR="005C08A0">
              <w:t xml:space="preserve"> by Padraig Kenny</w:t>
            </w:r>
          </w:p>
        </w:tc>
        <w:tc>
          <w:tcPr>
            <w:tcW w:w="1993" w:type="dxa"/>
            <w:shd w:val="clear" w:color="auto" w:fill="FFF2CC" w:themeFill="accent4" w:themeFillTint="33"/>
          </w:tcPr>
          <w:p w14:paraId="38152954" w14:textId="77777777" w:rsidR="00530142" w:rsidRDefault="00530142">
            <w:r w:rsidRPr="00B05048">
              <w:rPr>
                <w:b/>
              </w:rPr>
              <w:t>Boy Overboard</w:t>
            </w:r>
            <w:r w:rsidR="005C08A0">
              <w:t xml:space="preserve"> by Morris </w:t>
            </w:r>
            <w:proofErr w:type="spellStart"/>
            <w:r w:rsidR="005C08A0">
              <w:t>Gleitzman</w:t>
            </w:r>
            <w:proofErr w:type="spellEnd"/>
          </w:p>
        </w:tc>
        <w:tc>
          <w:tcPr>
            <w:tcW w:w="1993" w:type="dxa"/>
            <w:shd w:val="clear" w:color="auto" w:fill="FFF2CC" w:themeFill="accent4" w:themeFillTint="33"/>
          </w:tcPr>
          <w:p w14:paraId="1EDF55F5" w14:textId="77777777" w:rsidR="00530142" w:rsidRDefault="00530142">
            <w:r w:rsidRPr="00B05048">
              <w:rPr>
                <w:b/>
              </w:rPr>
              <w:t>Boy Overboard</w:t>
            </w:r>
            <w:r w:rsidR="005C08A0">
              <w:t xml:space="preserve"> by Morris </w:t>
            </w:r>
            <w:proofErr w:type="spellStart"/>
            <w:r w:rsidR="005C08A0">
              <w:t>Gleitzman</w:t>
            </w:r>
            <w:proofErr w:type="spellEnd"/>
          </w:p>
        </w:tc>
      </w:tr>
      <w:tr w:rsidR="00530142" w14:paraId="4F2C43CB" w14:textId="77777777" w:rsidTr="00220796">
        <w:trPr>
          <w:trHeight w:val="802"/>
        </w:trPr>
        <w:tc>
          <w:tcPr>
            <w:tcW w:w="1413" w:type="dxa"/>
            <w:shd w:val="clear" w:color="auto" w:fill="FFE599" w:themeFill="accent4" w:themeFillTint="66"/>
          </w:tcPr>
          <w:p w14:paraId="5D4B0F72" w14:textId="77777777" w:rsidR="00530142" w:rsidRDefault="00530142"/>
        </w:tc>
        <w:tc>
          <w:tcPr>
            <w:tcW w:w="2571" w:type="dxa"/>
            <w:shd w:val="clear" w:color="auto" w:fill="FFE599" w:themeFill="accent4" w:themeFillTint="66"/>
          </w:tcPr>
          <w:p w14:paraId="0458FB8C" w14:textId="77777777" w:rsidR="00954217" w:rsidRDefault="00954217" w:rsidP="00530142">
            <w:r>
              <w:t>WW2 descriptive writing</w:t>
            </w:r>
          </w:p>
          <w:p w14:paraId="559286B5" w14:textId="77777777" w:rsidR="00954217" w:rsidRDefault="00954217" w:rsidP="00530142"/>
          <w:p w14:paraId="451F4F65" w14:textId="64B6D83D" w:rsidR="00530142" w:rsidRDefault="00530142" w:rsidP="00530142">
            <w:r>
              <w:t>Newspaper reports on the evacuation of children in WW2</w:t>
            </w:r>
          </w:p>
          <w:p w14:paraId="5D359F92" w14:textId="77777777" w:rsidR="00530142" w:rsidRDefault="00530142" w:rsidP="00530142"/>
          <w:p w14:paraId="6D37819F" w14:textId="77777777" w:rsidR="00530142" w:rsidRDefault="00530142" w:rsidP="00530142">
            <w:r>
              <w:t>The Windrush diaries</w:t>
            </w:r>
          </w:p>
        </w:tc>
        <w:tc>
          <w:tcPr>
            <w:tcW w:w="1992" w:type="dxa"/>
            <w:shd w:val="clear" w:color="auto" w:fill="FFE599" w:themeFill="accent4" w:themeFillTint="66"/>
          </w:tcPr>
          <w:p w14:paraId="0C3FE810" w14:textId="77777777" w:rsidR="00DE0695" w:rsidRDefault="00530142" w:rsidP="00530142">
            <w:r>
              <w:t>Letters</w:t>
            </w:r>
            <w:r w:rsidR="00954217">
              <w:t>/emails</w:t>
            </w:r>
            <w:r>
              <w:t xml:space="preserve"> of complaint</w:t>
            </w:r>
            <w:r w:rsidR="00DE0695">
              <w:t xml:space="preserve"> </w:t>
            </w:r>
          </w:p>
          <w:p w14:paraId="1026F7EC" w14:textId="77777777" w:rsidR="001A2AAE" w:rsidRDefault="001A2AAE" w:rsidP="00530142"/>
          <w:p w14:paraId="4201D580" w14:textId="77777777" w:rsidR="001A2AAE" w:rsidRDefault="001A2AAE" w:rsidP="001A2AAE">
            <w:r>
              <w:t>Titanium narrative</w:t>
            </w:r>
          </w:p>
          <w:p w14:paraId="43F52322" w14:textId="0AB656A7" w:rsidR="001A2AAE" w:rsidRDefault="001A2AAE" w:rsidP="00530142"/>
        </w:tc>
        <w:tc>
          <w:tcPr>
            <w:tcW w:w="1993" w:type="dxa"/>
            <w:shd w:val="clear" w:color="auto" w:fill="FFE599" w:themeFill="accent4" w:themeFillTint="66"/>
          </w:tcPr>
          <w:p w14:paraId="2E51AAD7" w14:textId="16DE13A0" w:rsidR="00530142" w:rsidRDefault="00530142">
            <w:r>
              <w:t xml:space="preserve">Non-chronological reports on </w:t>
            </w:r>
            <w:r w:rsidR="001A2AAE">
              <w:t>The Circulatory System</w:t>
            </w:r>
          </w:p>
          <w:p w14:paraId="0E13CBA1" w14:textId="77777777" w:rsidR="00242FE8" w:rsidRDefault="00242FE8"/>
          <w:p w14:paraId="2877AAF1" w14:textId="77777777" w:rsidR="00242FE8" w:rsidRDefault="00242FE8">
            <w:r>
              <w:t>Chaperon Rouge narrative</w:t>
            </w:r>
          </w:p>
          <w:p w14:paraId="11E5B605" w14:textId="77777777" w:rsidR="00530142" w:rsidRDefault="00530142"/>
          <w:p w14:paraId="3484A8D2" w14:textId="77777777" w:rsidR="00530142" w:rsidRDefault="00530142"/>
        </w:tc>
        <w:tc>
          <w:tcPr>
            <w:tcW w:w="1993" w:type="dxa"/>
            <w:shd w:val="clear" w:color="auto" w:fill="FFE599" w:themeFill="accent4" w:themeFillTint="66"/>
          </w:tcPr>
          <w:p w14:paraId="604D534F" w14:textId="77777777" w:rsidR="00530142" w:rsidRDefault="00242FE8">
            <w:r>
              <w:t xml:space="preserve">Field guides based on </w:t>
            </w:r>
            <w:proofErr w:type="spellStart"/>
            <w:r>
              <w:t>Pog</w:t>
            </w:r>
            <w:proofErr w:type="spellEnd"/>
          </w:p>
        </w:tc>
        <w:tc>
          <w:tcPr>
            <w:tcW w:w="1993" w:type="dxa"/>
            <w:shd w:val="clear" w:color="auto" w:fill="FFE599" w:themeFill="accent4" w:themeFillTint="66"/>
          </w:tcPr>
          <w:p w14:paraId="1181E16F" w14:textId="77777777" w:rsidR="00530142" w:rsidRDefault="00242FE8">
            <w:r>
              <w:t>Different text types based on The Arrival</w:t>
            </w:r>
          </w:p>
        </w:tc>
        <w:tc>
          <w:tcPr>
            <w:tcW w:w="1993" w:type="dxa"/>
            <w:shd w:val="clear" w:color="auto" w:fill="FFE599" w:themeFill="accent4" w:themeFillTint="66"/>
          </w:tcPr>
          <w:p w14:paraId="3EB209BC" w14:textId="77777777" w:rsidR="00530142" w:rsidRDefault="00220796">
            <w:r>
              <w:t>Texts based around Boy Overboard</w:t>
            </w:r>
          </w:p>
        </w:tc>
      </w:tr>
      <w:tr w:rsidR="00530142" w14:paraId="02707483" w14:textId="77777777" w:rsidTr="002274E3">
        <w:tc>
          <w:tcPr>
            <w:tcW w:w="1413" w:type="dxa"/>
            <w:shd w:val="clear" w:color="auto" w:fill="BDD6EE" w:themeFill="accent1" w:themeFillTint="66"/>
          </w:tcPr>
          <w:p w14:paraId="70319C0F" w14:textId="77777777" w:rsidR="00530142" w:rsidRDefault="00530142">
            <w:r>
              <w:t>Maths</w:t>
            </w:r>
          </w:p>
        </w:tc>
        <w:tc>
          <w:tcPr>
            <w:tcW w:w="2571" w:type="dxa"/>
            <w:shd w:val="clear" w:color="auto" w:fill="BDD6EE" w:themeFill="accent1" w:themeFillTint="66"/>
          </w:tcPr>
          <w:p w14:paraId="3A3CD912" w14:textId="77777777" w:rsidR="00530142" w:rsidRDefault="00530142">
            <w:r>
              <w:t>Place value</w:t>
            </w:r>
          </w:p>
          <w:p w14:paraId="4B60577D" w14:textId="2EE1A746" w:rsidR="00242FE8" w:rsidRDefault="00242FE8"/>
          <w:p w14:paraId="21DAF994" w14:textId="2E094ABC" w:rsidR="000A57C0" w:rsidRDefault="000A57C0">
            <w:r>
              <w:t>BIDMAS</w:t>
            </w:r>
          </w:p>
          <w:p w14:paraId="3584D76E" w14:textId="77777777" w:rsidR="000A57C0" w:rsidRDefault="000A57C0"/>
          <w:p w14:paraId="36BC8FBB" w14:textId="69817D1A" w:rsidR="00054669" w:rsidRDefault="00054669" w:rsidP="00054669">
            <w:r>
              <w:t xml:space="preserve">Formal written methods </w:t>
            </w:r>
            <w:r w:rsidR="000A57C0">
              <w:t xml:space="preserve">including </w:t>
            </w:r>
            <w:r>
              <w:t>long division</w:t>
            </w:r>
          </w:p>
          <w:p w14:paraId="27A92B35" w14:textId="1FEB6526" w:rsidR="000A57C0" w:rsidRDefault="000A57C0" w:rsidP="00054669"/>
          <w:p w14:paraId="7AE2C92E" w14:textId="77777777" w:rsidR="00242FE8" w:rsidRDefault="00242FE8" w:rsidP="00530142"/>
          <w:p w14:paraId="694CD827" w14:textId="07412676" w:rsidR="00DE0695" w:rsidRDefault="00DE0695" w:rsidP="00F12444"/>
        </w:tc>
        <w:tc>
          <w:tcPr>
            <w:tcW w:w="1992" w:type="dxa"/>
            <w:shd w:val="clear" w:color="auto" w:fill="BDD6EE" w:themeFill="accent1" w:themeFillTint="66"/>
          </w:tcPr>
          <w:p w14:paraId="03B3ABBF" w14:textId="080C3462" w:rsidR="000A57C0" w:rsidRDefault="000A57C0" w:rsidP="000A57C0">
            <w:r>
              <w:t>Fractions and decimals</w:t>
            </w:r>
          </w:p>
          <w:p w14:paraId="668BC385" w14:textId="77777777" w:rsidR="00DE0695" w:rsidRDefault="00DE0695" w:rsidP="00530142"/>
          <w:p w14:paraId="482C070D" w14:textId="5C176173" w:rsidR="00DE0695" w:rsidRDefault="00DE0695" w:rsidP="00054669"/>
          <w:p w14:paraId="08026FEB" w14:textId="77777777" w:rsidR="00DE0695" w:rsidRDefault="00DE0695" w:rsidP="00054669"/>
          <w:p w14:paraId="102DAAB2" w14:textId="77777777" w:rsidR="00242FE8" w:rsidRDefault="00242FE8" w:rsidP="005A07FB"/>
        </w:tc>
        <w:tc>
          <w:tcPr>
            <w:tcW w:w="1993" w:type="dxa"/>
            <w:shd w:val="clear" w:color="auto" w:fill="BDD6EE" w:themeFill="accent1" w:themeFillTint="66"/>
          </w:tcPr>
          <w:p w14:paraId="56B3901A" w14:textId="77777777" w:rsidR="000A57C0" w:rsidRDefault="000A57C0" w:rsidP="00DE0695">
            <w:r>
              <w:t>Percentages</w:t>
            </w:r>
          </w:p>
          <w:p w14:paraId="5495768E" w14:textId="77777777" w:rsidR="000A57C0" w:rsidRDefault="000A57C0" w:rsidP="00DE0695"/>
          <w:p w14:paraId="333A0395" w14:textId="77777777" w:rsidR="000A57C0" w:rsidRDefault="000A57C0" w:rsidP="000A57C0">
            <w:r>
              <w:t>Converting measures (metric and imperial)</w:t>
            </w:r>
          </w:p>
          <w:p w14:paraId="7A5F04C5" w14:textId="77777777" w:rsidR="000A57C0" w:rsidRDefault="000A57C0" w:rsidP="000A57C0"/>
          <w:p w14:paraId="760DFF34" w14:textId="53A84B56" w:rsidR="000A57C0" w:rsidRDefault="000A57C0" w:rsidP="000A57C0">
            <w:r>
              <w:t>Area, perimeter and volume</w:t>
            </w:r>
          </w:p>
          <w:p w14:paraId="4D1A9665" w14:textId="77777777" w:rsidR="000A57C0" w:rsidRDefault="000A57C0" w:rsidP="000A57C0"/>
          <w:p w14:paraId="04F2056C" w14:textId="1204616F" w:rsidR="000A57C0" w:rsidRDefault="000A57C0" w:rsidP="000A57C0">
            <w:r>
              <w:t>Line graphs and pie charts</w:t>
            </w:r>
          </w:p>
          <w:p w14:paraId="3D3FEC5A" w14:textId="3FC01388" w:rsidR="005A07FB" w:rsidRDefault="005A07FB" w:rsidP="00DE0695"/>
        </w:tc>
        <w:tc>
          <w:tcPr>
            <w:tcW w:w="1993" w:type="dxa"/>
            <w:shd w:val="clear" w:color="auto" w:fill="BDD6EE" w:themeFill="accent1" w:themeFillTint="66"/>
          </w:tcPr>
          <w:p w14:paraId="5070DEB9" w14:textId="77777777" w:rsidR="00DE0695" w:rsidRDefault="00DE0695" w:rsidP="00DE0695">
            <w:r>
              <w:t>Angles in a polygon on a straight line and around a point</w:t>
            </w:r>
          </w:p>
          <w:p w14:paraId="35568C4F" w14:textId="77777777" w:rsidR="005A07FB" w:rsidRDefault="005A07FB"/>
          <w:p w14:paraId="2E6DC5A7" w14:textId="77777777" w:rsidR="000A57C0" w:rsidRDefault="000A57C0">
            <w:r>
              <w:t xml:space="preserve">Algebra, and ratio </w:t>
            </w:r>
          </w:p>
          <w:p w14:paraId="0E0039B7" w14:textId="77777777" w:rsidR="000A57C0" w:rsidRDefault="000A57C0"/>
          <w:p w14:paraId="545189FD" w14:textId="44445F13" w:rsidR="005A07FB" w:rsidRDefault="005A07FB">
            <w:r>
              <w:t>The mean</w:t>
            </w:r>
          </w:p>
          <w:p w14:paraId="5727A033" w14:textId="77777777" w:rsidR="005A07FB" w:rsidRDefault="005A07FB"/>
          <w:p w14:paraId="2639B6F2" w14:textId="77777777" w:rsidR="005A07FB" w:rsidRDefault="005A07FB">
            <w:r>
              <w:t>Circles</w:t>
            </w:r>
          </w:p>
          <w:p w14:paraId="424785F2" w14:textId="77777777" w:rsidR="005A07FB" w:rsidRDefault="005A07FB" w:rsidP="005A07FB"/>
          <w:p w14:paraId="4CEA5C78" w14:textId="77777777" w:rsidR="005A07FB" w:rsidRDefault="005A07FB" w:rsidP="005A07FB">
            <w:r>
              <w:t>Draw shapes and nets of shapes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14:paraId="01EE62A7" w14:textId="77777777" w:rsidR="005A07FB" w:rsidRDefault="005A07FB">
            <w:r>
              <w:t>Position and direction: translation and reflection</w:t>
            </w:r>
          </w:p>
          <w:p w14:paraId="33FBA931" w14:textId="77777777" w:rsidR="00DE0695" w:rsidRDefault="00DE0695"/>
          <w:p w14:paraId="2D9EBBE5" w14:textId="01391E25" w:rsidR="00DE0695" w:rsidRDefault="00DE0695">
            <w:r>
              <w:t xml:space="preserve">Revision of KS2 </w:t>
            </w:r>
            <w:r w:rsidR="001919BF">
              <w:t>units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14:paraId="3D9B1B3B" w14:textId="5DBCBE0A" w:rsidR="00530142" w:rsidRDefault="001919BF">
            <w:r>
              <w:t>Revision of KS2 units</w:t>
            </w:r>
          </w:p>
        </w:tc>
      </w:tr>
      <w:tr w:rsidR="00530142" w14:paraId="5705CE77" w14:textId="77777777" w:rsidTr="002274E3">
        <w:tc>
          <w:tcPr>
            <w:tcW w:w="1413" w:type="dxa"/>
            <w:shd w:val="clear" w:color="auto" w:fill="C5E0B3" w:themeFill="accent6" w:themeFillTint="66"/>
          </w:tcPr>
          <w:p w14:paraId="2F328368" w14:textId="77777777" w:rsidR="00530142" w:rsidRDefault="00530142">
            <w:r>
              <w:t>Science</w:t>
            </w:r>
          </w:p>
        </w:tc>
        <w:tc>
          <w:tcPr>
            <w:tcW w:w="2571" w:type="dxa"/>
            <w:shd w:val="clear" w:color="auto" w:fill="C5E0B3" w:themeFill="accent6" w:themeFillTint="66"/>
          </w:tcPr>
          <w:p w14:paraId="3FE80101" w14:textId="77777777" w:rsidR="00530142" w:rsidRDefault="00242FE8">
            <w:r w:rsidRPr="00B05048">
              <w:rPr>
                <w:b/>
              </w:rPr>
              <w:t>Living things and their habitats:</w:t>
            </w:r>
            <w:r>
              <w:t xml:space="preserve"> Classification of living things</w:t>
            </w:r>
          </w:p>
        </w:tc>
        <w:tc>
          <w:tcPr>
            <w:tcW w:w="1992" w:type="dxa"/>
            <w:shd w:val="clear" w:color="auto" w:fill="C5E0B3" w:themeFill="accent6" w:themeFillTint="66"/>
          </w:tcPr>
          <w:p w14:paraId="427B5423" w14:textId="77777777" w:rsidR="00530142" w:rsidRDefault="00242FE8">
            <w:r w:rsidRPr="00B05048">
              <w:rPr>
                <w:b/>
              </w:rPr>
              <w:t>Animals including Humans:</w:t>
            </w:r>
            <w:r>
              <w:t xml:space="preserve"> the circulatory system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0579537" w14:textId="77777777" w:rsidR="00530142" w:rsidRDefault="00054669" w:rsidP="00054669">
            <w:r w:rsidRPr="00B05048">
              <w:rPr>
                <w:b/>
              </w:rPr>
              <w:t xml:space="preserve">Evolution and inheritance 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0B0411EF" w14:textId="77777777" w:rsidR="00530142" w:rsidRDefault="00242FE8">
            <w:r w:rsidRPr="00B05048">
              <w:rPr>
                <w:b/>
              </w:rPr>
              <w:t>Light:</w:t>
            </w:r>
            <w:r>
              <w:t xml:space="preserve"> how it travels and how we see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3630C515" w14:textId="77777777" w:rsidR="00530142" w:rsidRPr="00B05048" w:rsidRDefault="00054669">
            <w:pPr>
              <w:rPr>
                <w:b/>
              </w:rPr>
            </w:pPr>
            <w:r w:rsidRPr="00B05048">
              <w:rPr>
                <w:b/>
              </w:rPr>
              <w:t>Electricity:</w:t>
            </w:r>
            <w:r>
              <w:t xml:space="preserve"> changing circuits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08058682" w14:textId="77777777" w:rsidR="00530142" w:rsidRDefault="00530142"/>
        </w:tc>
      </w:tr>
      <w:tr w:rsidR="00530142" w14:paraId="3D4D9D80" w14:textId="77777777" w:rsidTr="002274E3">
        <w:tc>
          <w:tcPr>
            <w:tcW w:w="1413" w:type="dxa"/>
            <w:shd w:val="clear" w:color="auto" w:fill="CC99FF"/>
          </w:tcPr>
          <w:p w14:paraId="14CE8FA3" w14:textId="77777777" w:rsidR="00530142" w:rsidRDefault="00530142">
            <w:r>
              <w:t>RE</w:t>
            </w:r>
          </w:p>
        </w:tc>
        <w:tc>
          <w:tcPr>
            <w:tcW w:w="2571" w:type="dxa"/>
            <w:shd w:val="clear" w:color="auto" w:fill="CC99FF"/>
          </w:tcPr>
          <w:p w14:paraId="76B33509" w14:textId="77777777" w:rsidR="00530142" w:rsidRDefault="00A6132D">
            <w:r>
              <w:rPr>
                <w:b/>
                <w:bCs/>
              </w:rPr>
              <w:t xml:space="preserve">Christianity: </w:t>
            </w:r>
            <w:r>
              <w:t>How has the Christian message survived 2000 years?</w:t>
            </w:r>
          </w:p>
          <w:p w14:paraId="1AEB3685" w14:textId="77777777" w:rsidR="000A57C0" w:rsidRDefault="000A57C0"/>
          <w:p w14:paraId="4C9744F6" w14:textId="77777777" w:rsidR="000A57C0" w:rsidRDefault="000A57C0" w:rsidP="000A57C0">
            <w:pPr>
              <w:rPr>
                <w:b/>
                <w:bCs/>
              </w:rPr>
            </w:pPr>
            <w:r>
              <w:rPr>
                <w:b/>
                <w:bCs/>
              </w:rPr>
              <w:t>Christianity:</w:t>
            </w:r>
          </w:p>
          <w:p w14:paraId="536922FA" w14:textId="6B1E0CB7" w:rsidR="000A57C0" w:rsidRDefault="000A57C0">
            <w:r>
              <w:t>Understanding Faith in Wallington (2 weeks)</w:t>
            </w:r>
          </w:p>
        </w:tc>
        <w:tc>
          <w:tcPr>
            <w:tcW w:w="1992" w:type="dxa"/>
            <w:shd w:val="clear" w:color="auto" w:fill="CC99FF"/>
          </w:tcPr>
          <w:p w14:paraId="364FCF6C" w14:textId="53219234" w:rsidR="00A6132D" w:rsidRDefault="00A6132D">
            <w:r>
              <w:rPr>
                <w:b/>
                <w:bCs/>
              </w:rPr>
              <w:t xml:space="preserve">Christianity: </w:t>
            </w:r>
            <w:r>
              <w:t>How do art and the media convey Christmas to all people (4 weeks)</w:t>
            </w:r>
          </w:p>
        </w:tc>
        <w:tc>
          <w:tcPr>
            <w:tcW w:w="1993" w:type="dxa"/>
            <w:shd w:val="clear" w:color="auto" w:fill="CC99FF"/>
          </w:tcPr>
          <w:p w14:paraId="7C88203A" w14:textId="4BE90BAF" w:rsidR="00A6132D" w:rsidRDefault="00A6132D" w:rsidP="005A07FB">
            <w:r w:rsidRPr="00741C93">
              <w:rPr>
                <w:b/>
                <w:bCs/>
              </w:rPr>
              <w:t>I</w:t>
            </w:r>
            <w:r w:rsidRPr="00B05048">
              <w:rPr>
                <w:b/>
              </w:rPr>
              <w:t>slam</w:t>
            </w:r>
            <w:r>
              <w:t>: How do Muslims show commitment to Allah.</w:t>
            </w:r>
          </w:p>
          <w:p w14:paraId="2ED5387A" w14:textId="042A49E2" w:rsidR="00530142" w:rsidRDefault="00530142" w:rsidP="005A07FB"/>
        </w:tc>
        <w:tc>
          <w:tcPr>
            <w:tcW w:w="1993" w:type="dxa"/>
            <w:shd w:val="clear" w:color="auto" w:fill="CC99FF"/>
          </w:tcPr>
          <w:p w14:paraId="0A858548" w14:textId="4268F04A" w:rsidR="00A6132D" w:rsidRDefault="00A6132D">
            <w:r>
              <w:rPr>
                <w:b/>
              </w:rPr>
              <w:t xml:space="preserve">Buddhism: </w:t>
            </w:r>
            <w:r>
              <w:t>What does it mean to be a Buddhist? (2 weeks)</w:t>
            </w:r>
          </w:p>
          <w:p w14:paraId="7C3DC2C9" w14:textId="77777777" w:rsidR="00A6132D" w:rsidRDefault="00A6132D"/>
          <w:p w14:paraId="44E47CC8" w14:textId="7C4F3B63" w:rsidR="00530142" w:rsidRDefault="005A07FB">
            <w:r w:rsidRPr="00B05048">
              <w:rPr>
                <w:b/>
              </w:rPr>
              <w:t>Easter</w:t>
            </w:r>
            <w:r>
              <w:t xml:space="preserve">: </w:t>
            </w:r>
            <w:r w:rsidR="00A6132D">
              <w:t xml:space="preserve">Why do </w:t>
            </w:r>
            <w:proofErr w:type="gramStart"/>
            <w:r w:rsidR="00A6132D">
              <w:t>Christians</w:t>
            </w:r>
            <w:proofErr w:type="gramEnd"/>
            <w:r w:rsidR="00A6132D">
              <w:t xml:space="preserve"> call </w:t>
            </w:r>
            <w:r w:rsidR="00A6132D">
              <w:lastRenderedPageBreak/>
              <w:t>‘Good Friday’ Good?</w:t>
            </w:r>
          </w:p>
        </w:tc>
        <w:tc>
          <w:tcPr>
            <w:tcW w:w="1993" w:type="dxa"/>
            <w:shd w:val="clear" w:color="auto" w:fill="CC99FF"/>
          </w:tcPr>
          <w:p w14:paraId="0C93E40B" w14:textId="159A3B94" w:rsidR="00A6132D" w:rsidRPr="00A6132D" w:rsidRDefault="00A6132D">
            <w:r>
              <w:rPr>
                <w:b/>
                <w:bCs/>
              </w:rPr>
              <w:lastRenderedPageBreak/>
              <w:t xml:space="preserve">Judaism: </w:t>
            </w:r>
            <w:r>
              <w:t xml:space="preserve">How does the Torah help Jewish </w:t>
            </w:r>
            <w:r w:rsidR="00B12636">
              <w:t>people to understand what being Jewish means?</w:t>
            </w:r>
          </w:p>
        </w:tc>
        <w:tc>
          <w:tcPr>
            <w:tcW w:w="1993" w:type="dxa"/>
            <w:shd w:val="clear" w:color="auto" w:fill="CC99FF"/>
          </w:tcPr>
          <w:p w14:paraId="20A0363E" w14:textId="69BC5B7B" w:rsidR="00530142" w:rsidRDefault="00B12636">
            <w:r>
              <w:rPr>
                <w:b/>
                <w:bCs/>
              </w:rPr>
              <w:t xml:space="preserve">Gospel: </w:t>
            </w:r>
            <w:r>
              <w:t>What does it mean to live a good life?</w:t>
            </w:r>
          </w:p>
        </w:tc>
      </w:tr>
      <w:tr w:rsidR="00530142" w14:paraId="7117878A" w14:textId="77777777" w:rsidTr="002274E3">
        <w:tc>
          <w:tcPr>
            <w:tcW w:w="1413" w:type="dxa"/>
            <w:shd w:val="clear" w:color="auto" w:fill="C5E0B3" w:themeFill="accent6" w:themeFillTint="66"/>
          </w:tcPr>
          <w:p w14:paraId="659FFB15" w14:textId="77777777" w:rsidR="00530142" w:rsidRDefault="00530142">
            <w:r>
              <w:t>History</w:t>
            </w:r>
          </w:p>
        </w:tc>
        <w:tc>
          <w:tcPr>
            <w:tcW w:w="2571" w:type="dxa"/>
            <w:shd w:val="clear" w:color="auto" w:fill="C5E0B3" w:themeFill="accent6" w:themeFillTint="66"/>
          </w:tcPr>
          <w:p w14:paraId="45704EB0" w14:textId="77777777" w:rsidR="00530142" w:rsidRDefault="006E590C">
            <w:r>
              <w:t>Life in Britain during World War Two.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14:paraId="00878BA9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6B057E13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4CC29B22" w14:textId="77777777" w:rsidR="00530142" w:rsidRDefault="00530142"/>
        </w:tc>
        <w:tc>
          <w:tcPr>
            <w:tcW w:w="1993" w:type="dxa"/>
            <w:shd w:val="clear" w:color="auto" w:fill="C5E0B3" w:themeFill="accent6" w:themeFillTint="66"/>
          </w:tcPr>
          <w:p w14:paraId="60C652DF" w14:textId="0CBA5C91" w:rsidR="00530142" w:rsidRDefault="00530142"/>
        </w:tc>
        <w:tc>
          <w:tcPr>
            <w:tcW w:w="1993" w:type="dxa"/>
            <w:shd w:val="clear" w:color="auto" w:fill="C5E0B3" w:themeFill="accent6" w:themeFillTint="66"/>
          </w:tcPr>
          <w:p w14:paraId="336627F4" w14:textId="1370355B" w:rsidR="00530142" w:rsidRDefault="000C7C1A">
            <w:r>
              <w:t>The Maya Civilisation</w:t>
            </w:r>
          </w:p>
        </w:tc>
      </w:tr>
      <w:tr w:rsidR="00530142" w14:paraId="1D439863" w14:textId="77777777" w:rsidTr="002274E3">
        <w:tc>
          <w:tcPr>
            <w:tcW w:w="1413" w:type="dxa"/>
            <w:shd w:val="clear" w:color="auto" w:fill="C5E0B3" w:themeFill="accent6" w:themeFillTint="66"/>
          </w:tcPr>
          <w:p w14:paraId="2EB7B969" w14:textId="77777777" w:rsidR="00530142" w:rsidRDefault="00530142">
            <w:r>
              <w:t>Geography</w:t>
            </w:r>
          </w:p>
        </w:tc>
        <w:tc>
          <w:tcPr>
            <w:tcW w:w="2571" w:type="dxa"/>
            <w:shd w:val="clear" w:color="auto" w:fill="D0CECE" w:themeFill="background2" w:themeFillShade="E6"/>
          </w:tcPr>
          <w:p w14:paraId="5950C9C9" w14:textId="77777777" w:rsidR="00530142" w:rsidRDefault="00530142"/>
        </w:tc>
        <w:tc>
          <w:tcPr>
            <w:tcW w:w="1992" w:type="dxa"/>
            <w:shd w:val="clear" w:color="auto" w:fill="C5E0B3" w:themeFill="accent6" w:themeFillTint="66"/>
          </w:tcPr>
          <w:p w14:paraId="0B59F94B" w14:textId="77777777" w:rsidR="00530142" w:rsidRDefault="006E590C">
            <w:r>
              <w:t>HOTCLUB: London and the Thames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5BD5A7C" w14:textId="77777777" w:rsidR="00530142" w:rsidRDefault="006E590C">
            <w:r>
              <w:t>Rivers</w:t>
            </w:r>
          </w:p>
        </w:tc>
        <w:tc>
          <w:tcPr>
            <w:tcW w:w="1993" w:type="dxa"/>
            <w:shd w:val="clear" w:color="auto" w:fill="C5E0B3" w:themeFill="accent6" w:themeFillTint="66"/>
          </w:tcPr>
          <w:p w14:paraId="1C450F48" w14:textId="4C9D2C1E" w:rsidR="00530142" w:rsidRDefault="000C7C1A">
            <w:r>
              <w:t>North America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2067F488" w14:textId="647DDC79" w:rsidR="00530142" w:rsidRDefault="006558B1">
            <w:r>
              <w:t>HOTCLUB: Mexico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4F1CC1CC" w14:textId="77777777" w:rsidR="00530142" w:rsidRDefault="00530142"/>
        </w:tc>
      </w:tr>
      <w:tr w:rsidR="00A6132D" w14:paraId="754CD799" w14:textId="77777777" w:rsidTr="000C7C1A">
        <w:tc>
          <w:tcPr>
            <w:tcW w:w="1413" w:type="dxa"/>
            <w:shd w:val="clear" w:color="auto" w:fill="F7CAAC" w:themeFill="accent2" w:themeFillTint="66"/>
          </w:tcPr>
          <w:p w14:paraId="4539C94F" w14:textId="77777777" w:rsidR="00530142" w:rsidRDefault="00530142">
            <w:r>
              <w:t>Art</w:t>
            </w:r>
          </w:p>
        </w:tc>
        <w:tc>
          <w:tcPr>
            <w:tcW w:w="2571" w:type="dxa"/>
            <w:shd w:val="clear" w:color="auto" w:fill="F7CAAC" w:themeFill="accent2" w:themeFillTint="66"/>
          </w:tcPr>
          <w:p w14:paraId="54ECB024" w14:textId="77777777" w:rsidR="00530142" w:rsidRDefault="00137BCE">
            <w:r>
              <w:t>Pop Art</w:t>
            </w:r>
          </w:p>
        </w:tc>
        <w:tc>
          <w:tcPr>
            <w:tcW w:w="1992" w:type="dxa"/>
            <w:shd w:val="clear" w:color="auto" w:fill="F7CAAC" w:themeFill="accent2" w:themeFillTint="66"/>
          </w:tcPr>
          <w:p w14:paraId="172E4A1E" w14:textId="77777777" w:rsidR="00530142" w:rsidRDefault="006E590C">
            <w:r>
              <w:t>Leonardo da Vinci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14:paraId="65DE3018" w14:textId="28C300E5" w:rsidR="00530142" w:rsidRDefault="000C7C1A">
            <w:r>
              <w:t xml:space="preserve">Chris </w:t>
            </w:r>
            <w:proofErr w:type="spellStart"/>
            <w:r>
              <w:t>Ofili</w:t>
            </w:r>
            <w:proofErr w:type="spellEnd"/>
          </w:p>
        </w:tc>
        <w:tc>
          <w:tcPr>
            <w:tcW w:w="1993" w:type="dxa"/>
            <w:shd w:val="clear" w:color="auto" w:fill="F7CAAC" w:themeFill="accent2" w:themeFillTint="66"/>
          </w:tcPr>
          <w:p w14:paraId="17E808B3" w14:textId="4DA08B7E" w:rsidR="00530142" w:rsidRDefault="000C7C1A">
            <w:r>
              <w:t xml:space="preserve">Yayoi Kusama 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3BA277CB" w14:textId="255B7374" w:rsidR="00530142" w:rsidRDefault="00530142"/>
        </w:tc>
        <w:tc>
          <w:tcPr>
            <w:tcW w:w="1993" w:type="dxa"/>
            <w:shd w:val="clear" w:color="auto" w:fill="C9C9C9" w:themeFill="accent3" w:themeFillTint="99"/>
          </w:tcPr>
          <w:p w14:paraId="62DA8C7F" w14:textId="77777777" w:rsidR="00530142" w:rsidRDefault="00530142"/>
        </w:tc>
      </w:tr>
      <w:tr w:rsidR="00530142" w14:paraId="519E2D82" w14:textId="77777777" w:rsidTr="002274E3">
        <w:tc>
          <w:tcPr>
            <w:tcW w:w="1413" w:type="dxa"/>
            <w:shd w:val="clear" w:color="auto" w:fill="F7CAAC" w:themeFill="accent2" w:themeFillTint="66"/>
          </w:tcPr>
          <w:p w14:paraId="1FF80544" w14:textId="77777777" w:rsidR="00530142" w:rsidRDefault="00530142">
            <w:r>
              <w:t>DT</w:t>
            </w:r>
          </w:p>
        </w:tc>
        <w:tc>
          <w:tcPr>
            <w:tcW w:w="2571" w:type="dxa"/>
            <w:shd w:val="clear" w:color="auto" w:fill="D0CECE" w:themeFill="background2" w:themeFillShade="E6"/>
          </w:tcPr>
          <w:p w14:paraId="08EEBEC6" w14:textId="77777777" w:rsidR="00530142" w:rsidRDefault="00530142"/>
        </w:tc>
        <w:tc>
          <w:tcPr>
            <w:tcW w:w="1992" w:type="dxa"/>
            <w:shd w:val="clear" w:color="auto" w:fill="D0CECE" w:themeFill="background2" w:themeFillShade="E6"/>
          </w:tcPr>
          <w:p w14:paraId="4A1966D4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4B8AB5FF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2374CF74" w14:textId="77777777" w:rsidR="00530142" w:rsidRDefault="00530142"/>
        </w:tc>
        <w:tc>
          <w:tcPr>
            <w:tcW w:w="1993" w:type="dxa"/>
            <w:shd w:val="clear" w:color="auto" w:fill="F7CAAC" w:themeFill="accent2" w:themeFillTint="66"/>
          </w:tcPr>
          <w:p w14:paraId="53476A7C" w14:textId="77777777" w:rsidR="00530142" w:rsidRDefault="006E590C">
            <w:r>
              <w:t>Cam toys</w:t>
            </w:r>
          </w:p>
        </w:tc>
        <w:tc>
          <w:tcPr>
            <w:tcW w:w="1993" w:type="dxa"/>
            <w:shd w:val="clear" w:color="auto" w:fill="F7CAAC" w:themeFill="accent2" w:themeFillTint="66"/>
          </w:tcPr>
          <w:p w14:paraId="75CCEC9D" w14:textId="77777777" w:rsidR="00530142" w:rsidRDefault="005A07FB">
            <w:r>
              <w:t>Cam toys</w:t>
            </w:r>
          </w:p>
        </w:tc>
      </w:tr>
      <w:tr w:rsidR="00530142" w14:paraId="4056E157" w14:textId="77777777" w:rsidTr="002274E3">
        <w:tc>
          <w:tcPr>
            <w:tcW w:w="1413" w:type="dxa"/>
            <w:shd w:val="clear" w:color="auto" w:fill="FF9999"/>
          </w:tcPr>
          <w:p w14:paraId="3C44B269" w14:textId="77777777" w:rsidR="00530142" w:rsidRDefault="00530142">
            <w:r>
              <w:t>RHE</w:t>
            </w:r>
          </w:p>
        </w:tc>
        <w:tc>
          <w:tcPr>
            <w:tcW w:w="2571" w:type="dxa"/>
            <w:shd w:val="clear" w:color="auto" w:fill="FF9999"/>
          </w:tcPr>
          <w:p w14:paraId="327D4C59" w14:textId="77777777" w:rsidR="00530142" w:rsidRDefault="006E590C">
            <w:r>
              <w:t>Being me in my world</w:t>
            </w:r>
          </w:p>
        </w:tc>
        <w:tc>
          <w:tcPr>
            <w:tcW w:w="1992" w:type="dxa"/>
            <w:shd w:val="clear" w:color="auto" w:fill="FF9999"/>
          </w:tcPr>
          <w:p w14:paraId="0BE6C2E2" w14:textId="77777777" w:rsidR="00530142" w:rsidRDefault="006E590C">
            <w:r>
              <w:t>Celebrating differences</w:t>
            </w:r>
          </w:p>
        </w:tc>
        <w:tc>
          <w:tcPr>
            <w:tcW w:w="1993" w:type="dxa"/>
            <w:shd w:val="clear" w:color="auto" w:fill="FF9999"/>
          </w:tcPr>
          <w:p w14:paraId="2ECF15B2" w14:textId="77777777" w:rsidR="00530142" w:rsidRDefault="006E590C">
            <w:r>
              <w:t>Dreams and goals</w:t>
            </w:r>
          </w:p>
        </w:tc>
        <w:tc>
          <w:tcPr>
            <w:tcW w:w="1993" w:type="dxa"/>
            <w:shd w:val="clear" w:color="auto" w:fill="FF9999"/>
          </w:tcPr>
          <w:p w14:paraId="59800CFA" w14:textId="77777777" w:rsidR="00530142" w:rsidRDefault="006E590C">
            <w:r>
              <w:t>Healthy Me</w:t>
            </w:r>
          </w:p>
        </w:tc>
        <w:tc>
          <w:tcPr>
            <w:tcW w:w="1993" w:type="dxa"/>
            <w:shd w:val="clear" w:color="auto" w:fill="FF9999"/>
          </w:tcPr>
          <w:p w14:paraId="207EBF52" w14:textId="77777777" w:rsidR="00530142" w:rsidRDefault="006E590C">
            <w:r>
              <w:t>Relationships</w:t>
            </w:r>
          </w:p>
        </w:tc>
        <w:tc>
          <w:tcPr>
            <w:tcW w:w="1993" w:type="dxa"/>
            <w:shd w:val="clear" w:color="auto" w:fill="FF9999"/>
          </w:tcPr>
          <w:p w14:paraId="397E60DD" w14:textId="77777777" w:rsidR="00530142" w:rsidRDefault="006E590C">
            <w:r>
              <w:t>Changing Me</w:t>
            </w:r>
          </w:p>
        </w:tc>
      </w:tr>
      <w:tr w:rsidR="00530142" w14:paraId="62C619C1" w14:textId="77777777" w:rsidTr="002274E3">
        <w:tc>
          <w:tcPr>
            <w:tcW w:w="1413" w:type="dxa"/>
            <w:shd w:val="clear" w:color="auto" w:fill="CCECFF"/>
          </w:tcPr>
          <w:p w14:paraId="600FA563" w14:textId="77777777" w:rsidR="00530142" w:rsidRDefault="00530142">
            <w:r>
              <w:t>Computing</w:t>
            </w:r>
          </w:p>
        </w:tc>
        <w:tc>
          <w:tcPr>
            <w:tcW w:w="2571" w:type="dxa"/>
            <w:shd w:val="clear" w:color="auto" w:fill="CCECFF"/>
          </w:tcPr>
          <w:p w14:paraId="5348BE8D" w14:textId="77777777" w:rsidR="00530142" w:rsidRDefault="005A07FB">
            <w:r>
              <w:t>E-safety</w:t>
            </w:r>
          </w:p>
        </w:tc>
        <w:tc>
          <w:tcPr>
            <w:tcW w:w="1992" w:type="dxa"/>
            <w:shd w:val="clear" w:color="auto" w:fill="CCECFF"/>
          </w:tcPr>
          <w:p w14:paraId="28C2FD2B" w14:textId="77777777" w:rsidR="00530142" w:rsidRDefault="005A07FB">
            <w:r>
              <w:t>Technology in our lives</w:t>
            </w:r>
          </w:p>
        </w:tc>
        <w:tc>
          <w:tcPr>
            <w:tcW w:w="1993" w:type="dxa"/>
            <w:shd w:val="clear" w:color="auto" w:fill="CCECFF"/>
          </w:tcPr>
          <w:p w14:paraId="5B771B35" w14:textId="77777777" w:rsidR="00530142" w:rsidRDefault="005A07FB">
            <w:r>
              <w:t>Programming</w:t>
            </w:r>
          </w:p>
        </w:tc>
        <w:tc>
          <w:tcPr>
            <w:tcW w:w="1993" w:type="dxa"/>
            <w:shd w:val="clear" w:color="auto" w:fill="CCECFF"/>
          </w:tcPr>
          <w:p w14:paraId="035BB020" w14:textId="77777777" w:rsidR="00530142" w:rsidRDefault="005A07FB">
            <w:r>
              <w:t>Programming</w:t>
            </w:r>
          </w:p>
        </w:tc>
        <w:tc>
          <w:tcPr>
            <w:tcW w:w="1993" w:type="dxa"/>
            <w:shd w:val="clear" w:color="auto" w:fill="CCECFF"/>
          </w:tcPr>
          <w:p w14:paraId="6F80765E" w14:textId="7EB414A2" w:rsidR="00530142" w:rsidRDefault="005A07FB">
            <w:r>
              <w:t>Multimedia</w:t>
            </w:r>
          </w:p>
        </w:tc>
        <w:tc>
          <w:tcPr>
            <w:tcW w:w="1993" w:type="dxa"/>
            <w:shd w:val="clear" w:color="auto" w:fill="CCECFF"/>
          </w:tcPr>
          <w:p w14:paraId="2E49DD93" w14:textId="5D8885A8" w:rsidR="00530142" w:rsidRDefault="005A07FB">
            <w:r>
              <w:t>Multimedia</w:t>
            </w:r>
          </w:p>
        </w:tc>
      </w:tr>
      <w:tr w:rsidR="00530142" w14:paraId="05547A1A" w14:textId="77777777" w:rsidTr="002274E3">
        <w:tc>
          <w:tcPr>
            <w:tcW w:w="1413" w:type="dxa"/>
            <w:shd w:val="clear" w:color="auto" w:fill="CCFF99"/>
          </w:tcPr>
          <w:p w14:paraId="64D6FAA5" w14:textId="77777777" w:rsidR="00530142" w:rsidRDefault="00530142">
            <w:r>
              <w:t>Music</w:t>
            </w:r>
          </w:p>
        </w:tc>
        <w:tc>
          <w:tcPr>
            <w:tcW w:w="2571" w:type="dxa"/>
            <w:shd w:val="clear" w:color="auto" w:fill="CCFF99"/>
          </w:tcPr>
          <w:p w14:paraId="265A7D9C" w14:textId="77777777" w:rsidR="00530142" w:rsidRDefault="005027EF">
            <w:r>
              <w:t>Rock</w:t>
            </w:r>
          </w:p>
        </w:tc>
        <w:tc>
          <w:tcPr>
            <w:tcW w:w="1992" w:type="dxa"/>
            <w:shd w:val="clear" w:color="auto" w:fill="CCFF99"/>
          </w:tcPr>
          <w:p w14:paraId="78919233" w14:textId="77777777" w:rsidR="00530142" w:rsidRDefault="005027EF">
            <w:r>
              <w:t>Fanfares and bugles</w:t>
            </w:r>
          </w:p>
        </w:tc>
        <w:tc>
          <w:tcPr>
            <w:tcW w:w="1993" w:type="dxa"/>
            <w:shd w:val="clear" w:color="auto" w:fill="CCFF99"/>
          </w:tcPr>
          <w:p w14:paraId="03A2A824" w14:textId="77777777" w:rsidR="00530142" w:rsidRDefault="005027EF">
            <w:r>
              <w:t>Soundtracks</w:t>
            </w:r>
          </w:p>
        </w:tc>
        <w:tc>
          <w:tcPr>
            <w:tcW w:w="1993" w:type="dxa"/>
            <w:shd w:val="clear" w:color="auto" w:fill="CCFF99"/>
          </w:tcPr>
          <w:p w14:paraId="12191910" w14:textId="77777777" w:rsidR="00530142" w:rsidRDefault="005027EF">
            <w:r>
              <w:t>Opera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67E34630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1508954D" w14:textId="77777777" w:rsidR="00530142" w:rsidRDefault="00530142"/>
        </w:tc>
      </w:tr>
      <w:tr w:rsidR="00530142" w14:paraId="5F4E5C85" w14:textId="77777777" w:rsidTr="002274E3">
        <w:tc>
          <w:tcPr>
            <w:tcW w:w="1413" w:type="dxa"/>
            <w:shd w:val="clear" w:color="auto" w:fill="CCCCFF"/>
          </w:tcPr>
          <w:p w14:paraId="14DCE3BB" w14:textId="77777777" w:rsidR="00530142" w:rsidRDefault="00530142">
            <w:r>
              <w:t>French</w:t>
            </w:r>
          </w:p>
        </w:tc>
        <w:tc>
          <w:tcPr>
            <w:tcW w:w="2571" w:type="dxa"/>
            <w:shd w:val="clear" w:color="auto" w:fill="CCCCFF"/>
          </w:tcPr>
          <w:p w14:paraId="79193DD1" w14:textId="77777777" w:rsidR="00530142" w:rsidRDefault="007D45FD">
            <w:r>
              <w:t>Healthy eating</w:t>
            </w:r>
          </w:p>
        </w:tc>
        <w:tc>
          <w:tcPr>
            <w:tcW w:w="1992" w:type="dxa"/>
            <w:shd w:val="clear" w:color="auto" w:fill="CCCCFF"/>
          </w:tcPr>
          <w:p w14:paraId="586586AA" w14:textId="77777777" w:rsidR="00530142" w:rsidRDefault="007D45FD">
            <w:r>
              <w:t>I am a musician</w:t>
            </w:r>
          </w:p>
        </w:tc>
        <w:tc>
          <w:tcPr>
            <w:tcW w:w="1993" w:type="dxa"/>
            <w:shd w:val="clear" w:color="auto" w:fill="CCCCFF"/>
          </w:tcPr>
          <w:p w14:paraId="49EC1ED2" w14:textId="77777777" w:rsidR="00530142" w:rsidRDefault="007D45FD">
            <w:r>
              <w:t>On the way to school</w:t>
            </w:r>
          </w:p>
        </w:tc>
        <w:tc>
          <w:tcPr>
            <w:tcW w:w="1993" w:type="dxa"/>
            <w:shd w:val="clear" w:color="auto" w:fill="CCCCFF"/>
          </w:tcPr>
          <w:p w14:paraId="026729D2" w14:textId="77777777" w:rsidR="00530142" w:rsidRDefault="007D45FD">
            <w:r>
              <w:t>Beach scene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4ABC145C" w14:textId="77777777" w:rsidR="00530142" w:rsidRDefault="00530142"/>
        </w:tc>
        <w:tc>
          <w:tcPr>
            <w:tcW w:w="1993" w:type="dxa"/>
            <w:shd w:val="clear" w:color="auto" w:fill="D0CECE" w:themeFill="background2" w:themeFillShade="E6"/>
          </w:tcPr>
          <w:p w14:paraId="2C65FAAC" w14:textId="77777777" w:rsidR="00530142" w:rsidRDefault="00530142"/>
        </w:tc>
      </w:tr>
      <w:tr w:rsidR="00530142" w14:paraId="01DA6A7E" w14:textId="77777777" w:rsidTr="002274E3">
        <w:tc>
          <w:tcPr>
            <w:tcW w:w="1413" w:type="dxa"/>
            <w:shd w:val="clear" w:color="auto" w:fill="FFCCFF"/>
          </w:tcPr>
          <w:p w14:paraId="5C403175" w14:textId="77777777" w:rsidR="00530142" w:rsidRDefault="00530142">
            <w:r>
              <w:t>PE</w:t>
            </w:r>
          </w:p>
        </w:tc>
        <w:tc>
          <w:tcPr>
            <w:tcW w:w="2571" w:type="dxa"/>
            <w:shd w:val="clear" w:color="auto" w:fill="FFCCFF"/>
          </w:tcPr>
          <w:p w14:paraId="25B638DC" w14:textId="77777777" w:rsidR="00530142" w:rsidRDefault="006E590C">
            <w:r>
              <w:t>Swimming</w:t>
            </w:r>
          </w:p>
          <w:p w14:paraId="5AB02437" w14:textId="26F280AB" w:rsidR="006E590C" w:rsidRDefault="000C7C1A">
            <w:r>
              <w:t>Football</w:t>
            </w:r>
          </w:p>
        </w:tc>
        <w:tc>
          <w:tcPr>
            <w:tcW w:w="1992" w:type="dxa"/>
            <w:shd w:val="clear" w:color="auto" w:fill="FFCCFF"/>
          </w:tcPr>
          <w:p w14:paraId="326A3915" w14:textId="77777777" w:rsidR="00530142" w:rsidRDefault="006E590C">
            <w:r>
              <w:t>Swimming</w:t>
            </w:r>
          </w:p>
          <w:p w14:paraId="301CB212" w14:textId="2A25BA7F" w:rsidR="006E590C" w:rsidRDefault="000C7C1A">
            <w:r>
              <w:t>Hockey</w:t>
            </w:r>
          </w:p>
        </w:tc>
        <w:tc>
          <w:tcPr>
            <w:tcW w:w="1993" w:type="dxa"/>
            <w:shd w:val="clear" w:color="auto" w:fill="FFCCFF"/>
          </w:tcPr>
          <w:p w14:paraId="57E83567" w14:textId="77777777" w:rsidR="00530142" w:rsidRDefault="005A07FB">
            <w:r>
              <w:t>Static balance</w:t>
            </w:r>
          </w:p>
          <w:p w14:paraId="02559A98" w14:textId="77777777" w:rsidR="005A07FB" w:rsidRDefault="005A07FB">
            <w:r>
              <w:t>Tag rugby</w:t>
            </w:r>
          </w:p>
        </w:tc>
        <w:tc>
          <w:tcPr>
            <w:tcW w:w="1993" w:type="dxa"/>
            <w:shd w:val="clear" w:color="auto" w:fill="FFCCFF"/>
          </w:tcPr>
          <w:p w14:paraId="29187B75" w14:textId="0F909962" w:rsidR="00530142" w:rsidRDefault="000C7C1A">
            <w:r>
              <w:t>Seated balance</w:t>
            </w:r>
          </w:p>
          <w:p w14:paraId="2B4500DD" w14:textId="77777777" w:rsidR="005A07FB" w:rsidRDefault="005027EF">
            <w:r>
              <w:t>Cricket</w:t>
            </w:r>
          </w:p>
        </w:tc>
        <w:tc>
          <w:tcPr>
            <w:tcW w:w="1993" w:type="dxa"/>
            <w:shd w:val="clear" w:color="auto" w:fill="FFCCFF"/>
          </w:tcPr>
          <w:p w14:paraId="113EE219" w14:textId="77777777" w:rsidR="00530142" w:rsidRDefault="005027EF">
            <w:r>
              <w:t>Coordination and agility</w:t>
            </w:r>
          </w:p>
          <w:p w14:paraId="34749B52" w14:textId="49BB6319" w:rsidR="005027EF" w:rsidRDefault="000C7C1A">
            <w:r>
              <w:t>Tennis</w:t>
            </w:r>
          </w:p>
        </w:tc>
        <w:tc>
          <w:tcPr>
            <w:tcW w:w="1993" w:type="dxa"/>
            <w:shd w:val="clear" w:color="auto" w:fill="FFCCFF"/>
          </w:tcPr>
          <w:p w14:paraId="78776224" w14:textId="77777777" w:rsidR="00530142" w:rsidRDefault="005027EF">
            <w:r>
              <w:t>Static balance: stance and footwork</w:t>
            </w:r>
          </w:p>
          <w:p w14:paraId="16FCF89D" w14:textId="77777777" w:rsidR="005027EF" w:rsidRDefault="005027EF">
            <w:r>
              <w:t>Rounders</w:t>
            </w:r>
          </w:p>
        </w:tc>
      </w:tr>
      <w:tr w:rsidR="007D45FD" w14:paraId="0D19B27C" w14:textId="77777777" w:rsidTr="000A57C0">
        <w:tc>
          <w:tcPr>
            <w:tcW w:w="1413" w:type="dxa"/>
            <w:shd w:val="clear" w:color="auto" w:fill="FBE4D5" w:themeFill="accent2" w:themeFillTint="33"/>
          </w:tcPr>
          <w:p w14:paraId="00A62D49" w14:textId="77777777" w:rsidR="007D45FD" w:rsidRDefault="007D45FD">
            <w:r>
              <w:t>Enrichment &amp; Trips</w:t>
            </w:r>
          </w:p>
        </w:tc>
        <w:tc>
          <w:tcPr>
            <w:tcW w:w="2571" w:type="dxa"/>
            <w:shd w:val="clear" w:color="auto" w:fill="FBE4D5" w:themeFill="accent2" w:themeFillTint="33"/>
          </w:tcPr>
          <w:p w14:paraId="165A289D" w14:textId="77777777" w:rsidR="007D45FD" w:rsidRDefault="007D45FD">
            <w:r>
              <w:t>Evacuation Day</w:t>
            </w:r>
          </w:p>
          <w:p w14:paraId="02240731" w14:textId="26608116" w:rsidR="000A57C0" w:rsidRDefault="000A57C0">
            <w:r>
              <w:t>Sutton Library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14:paraId="3B3482B9" w14:textId="77777777" w:rsidR="007D45FD" w:rsidRDefault="007D45FD"/>
        </w:tc>
        <w:tc>
          <w:tcPr>
            <w:tcW w:w="1993" w:type="dxa"/>
            <w:shd w:val="clear" w:color="auto" w:fill="FBE4D5" w:themeFill="accent2" w:themeFillTint="33"/>
          </w:tcPr>
          <w:p w14:paraId="6887C0B7" w14:textId="335D2AEE" w:rsidR="007D45FD" w:rsidRDefault="000A57C0">
            <w:r>
              <w:t>Morden Islamic Centre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14:paraId="3AF92557" w14:textId="1844B42C" w:rsidR="007D45FD" w:rsidRDefault="007D45FD"/>
        </w:tc>
        <w:tc>
          <w:tcPr>
            <w:tcW w:w="1993" w:type="dxa"/>
            <w:shd w:val="clear" w:color="auto" w:fill="FBE4D5" w:themeFill="accent2" w:themeFillTint="33"/>
          </w:tcPr>
          <w:p w14:paraId="031A53ED" w14:textId="58275D3D" w:rsidR="007D45FD" w:rsidRDefault="000A57C0">
            <w:r>
              <w:t>Natural History Museum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24124BFE" w14:textId="77777777" w:rsidR="007D45FD" w:rsidRDefault="007D45FD">
            <w:r>
              <w:t>Y6 Residential</w:t>
            </w:r>
          </w:p>
          <w:p w14:paraId="6CFA1F26" w14:textId="77777777" w:rsidR="001C0E2D" w:rsidRDefault="002274E3">
            <w:r>
              <w:t>Transport for London</w:t>
            </w:r>
          </w:p>
          <w:p w14:paraId="5289D769" w14:textId="77777777" w:rsidR="001C0E2D" w:rsidRDefault="001C0E2D">
            <w:r>
              <w:t>Transition activities</w:t>
            </w:r>
          </w:p>
        </w:tc>
      </w:tr>
    </w:tbl>
    <w:p w14:paraId="2DE102A2" w14:textId="77777777" w:rsidR="00530142" w:rsidRDefault="00530142"/>
    <w:sectPr w:rsidR="00530142" w:rsidSect="00F772B2">
      <w:headerReference w:type="default" r:id="rId6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13F2" w14:textId="77777777" w:rsidR="00472A1A" w:rsidRDefault="00472A1A" w:rsidP="00242FE8">
      <w:pPr>
        <w:spacing w:after="0" w:line="240" w:lineRule="auto"/>
      </w:pPr>
      <w:r>
        <w:separator/>
      </w:r>
    </w:p>
  </w:endnote>
  <w:endnote w:type="continuationSeparator" w:id="0">
    <w:p w14:paraId="4B65A6DD" w14:textId="77777777" w:rsidR="00472A1A" w:rsidRDefault="00472A1A" w:rsidP="0024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D48C" w14:textId="77777777" w:rsidR="00472A1A" w:rsidRDefault="00472A1A" w:rsidP="00242FE8">
      <w:pPr>
        <w:spacing w:after="0" w:line="240" w:lineRule="auto"/>
      </w:pPr>
      <w:r>
        <w:separator/>
      </w:r>
    </w:p>
  </w:footnote>
  <w:footnote w:type="continuationSeparator" w:id="0">
    <w:p w14:paraId="6A9403CF" w14:textId="77777777" w:rsidR="00472A1A" w:rsidRDefault="00472A1A" w:rsidP="0024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A51" w14:textId="0552A1BC" w:rsidR="00242FE8" w:rsidRPr="00242FE8" w:rsidRDefault="00F54F4A" w:rsidP="00242FE8">
    <w:pPr>
      <w:pStyle w:val="Header"/>
      <w:jc w:val="center"/>
      <w:rPr>
        <w:rFonts w:ascii="Arial Black" w:hAnsi="Arial Black"/>
        <w:sz w:val="40"/>
        <w:szCs w:val="40"/>
      </w:rPr>
    </w:pPr>
    <w:r w:rsidRPr="00242FE8"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44E9F5EB" wp14:editId="5E8C05C5">
          <wp:simplePos x="0" y="0"/>
          <wp:positionH relativeFrom="leftMargin">
            <wp:posOffset>388620</wp:posOffset>
          </wp:positionH>
          <wp:positionV relativeFrom="paragraph">
            <wp:posOffset>-403860</wp:posOffset>
          </wp:positionV>
          <wp:extent cx="754380" cy="800100"/>
          <wp:effectExtent l="0" t="0" r="7620" b="0"/>
          <wp:wrapTight wrapText="bothSides">
            <wp:wrapPolygon edited="0">
              <wp:start x="0" y="0"/>
              <wp:lineTo x="0" y="21086"/>
              <wp:lineTo x="21273" y="21086"/>
              <wp:lineTo x="21273" y="0"/>
              <wp:lineTo x="0" y="0"/>
            </wp:wrapPolygon>
          </wp:wrapTight>
          <wp:docPr id="7" name="Picture 7" descr="C:\Users\aeast\AppData\Local\Microsoft\Windows\INetCache\Content.MSO\34B099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st\AppData\Local\Microsoft\Windows\INetCache\Content.MSO\34B09930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2FE8"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60288" behindDoc="1" locked="0" layoutInCell="1" allowOverlap="1" wp14:anchorId="3CC648C2" wp14:editId="1DE20D6D">
          <wp:simplePos x="0" y="0"/>
          <wp:positionH relativeFrom="rightMargin">
            <wp:posOffset>21590</wp:posOffset>
          </wp:positionH>
          <wp:positionV relativeFrom="paragraph">
            <wp:posOffset>-396240</wp:posOffset>
          </wp:positionV>
          <wp:extent cx="763905" cy="809625"/>
          <wp:effectExtent l="0" t="0" r="0" b="9525"/>
          <wp:wrapTight wrapText="bothSides">
            <wp:wrapPolygon edited="0">
              <wp:start x="0" y="0"/>
              <wp:lineTo x="0" y="21346"/>
              <wp:lineTo x="21007" y="21346"/>
              <wp:lineTo x="21007" y="0"/>
              <wp:lineTo x="0" y="0"/>
            </wp:wrapPolygon>
          </wp:wrapTight>
          <wp:docPr id="8" name="Picture 8" descr="C:\Users\aeast\AppData\Local\Microsoft\Windows\INetCache\Content.MSO\34B099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east\AppData\Local\Microsoft\Windows\INetCache\Content.MSO\34B09930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BCE">
      <w:rPr>
        <w:rFonts w:ascii="Arial Black" w:hAnsi="Arial Black"/>
        <w:sz w:val="40"/>
        <w:szCs w:val="40"/>
      </w:rPr>
      <w:t>YEAR 6 CURRICULUM MAP 202</w:t>
    </w:r>
    <w:r w:rsidR="000A57C0">
      <w:rPr>
        <w:rFonts w:ascii="Arial Black" w:hAnsi="Arial Black"/>
        <w:sz w:val="40"/>
        <w:szCs w:val="40"/>
      </w:rPr>
      <w:t>5</w:t>
    </w:r>
    <w:r w:rsidR="00137BCE">
      <w:rPr>
        <w:rFonts w:ascii="Arial Black" w:hAnsi="Arial Black"/>
        <w:sz w:val="40"/>
        <w:szCs w:val="40"/>
      </w:rPr>
      <w:t>-202</w:t>
    </w:r>
    <w:r w:rsidR="000A57C0">
      <w:rPr>
        <w:rFonts w:ascii="Arial Black" w:hAnsi="Arial Black"/>
        <w:sz w:val="40"/>
        <w:szCs w:val="4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42"/>
    <w:rsid w:val="00054669"/>
    <w:rsid w:val="000A57C0"/>
    <w:rsid w:val="000C7C1A"/>
    <w:rsid w:val="00137BCE"/>
    <w:rsid w:val="00146FAC"/>
    <w:rsid w:val="001919BF"/>
    <w:rsid w:val="001A2AAE"/>
    <w:rsid w:val="001B3872"/>
    <w:rsid w:val="001C0E2D"/>
    <w:rsid w:val="00220796"/>
    <w:rsid w:val="002274E3"/>
    <w:rsid w:val="00242FE8"/>
    <w:rsid w:val="0046422A"/>
    <w:rsid w:val="00472A1A"/>
    <w:rsid w:val="004C0762"/>
    <w:rsid w:val="005027EF"/>
    <w:rsid w:val="00515FD3"/>
    <w:rsid w:val="00530142"/>
    <w:rsid w:val="005A07FB"/>
    <w:rsid w:val="005C08A0"/>
    <w:rsid w:val="005C35EE"/>
    <w:rsid w:val="006558B1"/>
    <w:rsid w:val="006E590C"/>
    <w:rsid w:val="00741C93"/>
    <w:rsid w:val="007D45FD"/>
    <w:rsid w:val="00860AD1"/>
    <w:rsid w:val="00954217"/>
    <w:rsid w:val="00980B34"/>
    <w:rsid w:val="00A6132D"/>
    <w:rsid w:val="00B05048"/>
    <w:rsid w:val="00B12636"/>
    <w:rsid w:val="00BD6F87"/>
    <w:rsid w:val="00DC50AC"/>
    <w:rsid w:val="00DD423E"/>
    <w:rsid w:val="00DE0695"/>
    <w:rsid w:val="00F12444"/>
    <w:rsid w:val="00F17FC6"/>
    <w:rsid w:val="00F54F4A"/>
    <w:rsid w:val="00F62A80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73F88"/>
  <w15:chartTrackingRefBased/>
  <w15:docId w15:val="{C0158A7A-DAF1-41CB-AE1F-5888B6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E8"/>
  </w:style>
  <w:style w:type="paragraph" w:styleId="Footer">
    <w:name w:val="footer"/>
    <w:basedOn w:val="Normal"/>
    <w:link w:val="FooterChar"/>
    <w:uiPriority w:val="99"/>
    <w:unhideWhenUsed/>
    <w:rsid w:val="0024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Cygnet IT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East</dc:creator>
  <cp:keywords/>
  <dc:description/>
  <cp:lastModifiedBy>Suzanne Robins</cp:lastModifiedBy>
  <cp:revision>5</cp:revision>
  <cp:lastPrinted>2024-03-04T10:02:00Z</cp:lastPrinted>
  <dcterms:created xsi:type="dcterms:W3CDTF">2026-01-27T13:58:00Z</dcterms:created>
  <dcterms:modified xsi:type="dcterms:W3CDTF">2026-02-05T09:49:00Z</dcterms:modified>
</cp:coreProperties>
</file>